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340" w:rsidRPr="00827FF2" w:rsidRDefault="00732F77" w:rsidP="00936699">
      <w:pPr>
        <w:jc w:val="center"/>
        <w:rPr>
          <w:rFonts w:cstheme="minorHAnsi"/>
          <w:b/>
          <w:sz w:val="28"/>
          <w:szCs w:val="28"/>
        </w:rPr>
      </w:pPr>
      <w:r w:rsidRPr="00827FF2">
        <w:rPr>
          <w:rFonts w:cstheme="minorHAnsi"/>
          <w:b/>
          <w:sz w:val="28"/>
          <w:szCs w:val="28"/>
        </w:rPr>
        <w:t>ТЕХНИЧЕСКО ПРЕДЛОЖЕНИЕ</w:t>
      </w:r>
    </w:p>
    <w:p w:rsidR="00732F77" w:rsidRDefault="00732F77" w:rsidP="00323689">
      <w:pPr>
        <w:jc w:val="center"/>
        <w:rPr>
          <w:rFonts w:cstheme="minorHAnsi"/>
          <w:b/>
          <w:sz w:val="20"/>
        </w:rPr>
      </w:pPr>
      <w:r w:rsidRPr="00827FF2">
        <w:rPr>
          <w:rFonts w:cstheme="minorHAnsi"/>
          <w:b/>
          <w:sz w:val="20"/>
        </w:rPr>
        <w:t>ЗА ОБЩЕСТВЕНА ПОРЪЧКА С ПРЕДМЕТ „Доставка на новопроизведен</w:t>
      </w:r>
      <w:r w:rsidR="005D555C">
        <w:rPr>
          <w:rFonts w:cstheme="minorHAnsi"/>
          <w:b/>
          <w:sz w:val="20"/>
        </w:rPr>
        <w:t>и:</w:t>
      </w:r>
      <w:r w:rsidRPr="00827FF2">
        <w:rPr>
          <w:rFonts w:cstheme="minorHAnsi"/>
          <w:b/>
          <w:sz w:val="20"/>
        </w:rPr>
        <w:t xml:space="preserve"> автобус (22+1 места) и </w:t>
      </w:r>
      <w:r w:rsidR="0034242D">
        <w:rPr>
          <w:rFonts w:cstheme="minorHAnsi"/>
          <w:b/>
          <w:sz w:val="20"/>
        </w:rPr>
        <w:t>три</w:t>
      </w:r>
      <w:r w:rsidRPr="00827FF2">
        <w:rPr>
          <w:rFonts w:cstheme="minorHAnsi"/>
          <w:b/>
          <w:sz w:val="20"/>
        </w:rPr>
        <w:t xml:space="preserve"> леки автомобила (4+1 места)”, съ</w:t>
      </w:r>
      <w:r w:rsidR="00323689">
        <w:rPr>
          <w:rFonts w:cstheme="minorHAnsi"/>
          <w:b/>
          <w:sz w:val="20"/>
        </w:rPr>
        <w:t>гласно технически спесификации</w:t>
      </w:r>
    </w:p>
    <w:p w:rsidR="00936699" w:rsidRPr="00827FF2" w:rsidRDefault="00936699" w:rsidP="00323689">
      <w:pPr>
        <w:jc w:val="center"/>
        <w:rPr>
          <w:rFonts w:cstheme="minorHAnsi"/>
          <w:b/>
          <w:sz w:val="20"/>
        </w:rPr>
      </w:pPr>
    </w:p>
    <w:p w:rsidR="00732F77" w:rsidRPr="00D66C67" w:rsidRDefault="00C92C72" w:rsidP="001F64EC">
      <w:pPr>
        <w:pStyle w:val="ListParagraph"/>
        <w:numPr>
          <w:ilvl w:val="0"/>
          <w:numId w:val="10"/>
        </w:numPr>
        <w:rPr>
          <w:rFonts w:eastAsia="Calibri" w:cstheme="minorHAnsi"/>
          <w:b/>
          <w:sz w:val="20"/>
          <w:szCs w:val="20"/>
        </w:rPr>
      </w:pPr>
      <w:r w:rsidRPr="00D66C67">
        <w:rPr>
          <w:rFonts w:cstheme="minorHAnsi"/>
          <w:b/>
          <w:sz w:val="20"/>
          <w:szCs w:val="20"/>
        </w:rPr>
        <w:t xml:space="preserve">1 </w:t>
      </w:r>
      <w:r w:rsidRPr="00D66C67">
        <w:rPr>
          <w:rFonts w:cstheme="minorHAnsi"/>
          <w:b/>
          <w:sz w:val="20"/>
          <w:szCs w:val="20"/>
          <w:lang w:val="en-US"/>
        </w:rPr>
        <w:t>(</w:t>
      </w:r>
      <w:r w:rsidRPr="00D66C67">
        <w:rPr>
          <w:rFonts w:cstheme="minorHAnsi"/>
          <w:b/>
          <w:sz w:val="20"/>
          <w:szCs w:val="20"/>
        </w:rPr>
        <w:t>един</w:t>
      </w:r>
      <w:r w:rsidRPr="00D66C67">
        <w:rPr>
          <w:rFonts w:cstheme="minorHAnsi"/>
          <w:b/>
          <w:sz w:val="20"/>
          <w:szCs w:val="20"/>
          <w:lang w:val="en-US"/>
        </w:rPr>
        <w:t>)</w:t>
      </w:r>
      <w:r w:rsidRPr="00D66C67">
        <w:rPr>
          <w:rFonts w:cstheme="minorHAnsi"/>
          <w:b/>
          <w:sz w:val="20"/>
          <w:szCs w:val="20"/>
        </w:rPr>
        <w:t xml:space="preserve"> </w:t>
      </w:r>
      <w:r w:rsidR="00732F77" w:rsidRPr="00D66C67">
        <w:rPr>
          <w:rFonts w:cstheme="minorHAnsi"/>
          <w:b/>
          <w:sz w:val="20"/>
          <w:szCs w:val="20"/>
        </w:rPr>
        <w:t xml:space="preserve">АВТОБУС - </w:t>
      </w:r>
      <w:r w:rsidRPr="00D66C67">
        <w:rPr>
          <w:rFonts w:cstheme="minorHAnsi"/>
          <w:b/>
          <w:sz w:val="20"/>
          <w:szCs w:val="20"/>
        </w:rPr>
        <w:t>новопроизведен, в серийно производство,</w:t>
      </w:r>
      <w:r w:rsidRPr="00D66C67">
        <w:rPr>
          <w:rFonts w:cstheme="minorHAnsi"/>
          <w:b/>
          <w:sz w:val="20"/>
          <w:szCs w:val="20"/>
          <w:lang w:val="ru-RU"/>
        </w:rPr>
        <w:t xml:space="preserve"> </w:t>
      </w:r>
      <w:r w:rsidRPr="00D66C67">
        <w:rPr>
          <w:rFonts w:cstheme="minorHAnsi"/>
          <w:b/>
          <w:sz w:val="20"/>
          <w:szCs w:val="20"/>
        </w:rPr>
        <w:t xml:space="preserve">минимум </w:t>
      </w:r>
      <w:r w:rsidRPr="00D66C67">
        <w:rPr>
          <w:rFonts w:cstheme="minorHAnsi"/>
          <w:b/>
          <w:bCs/>
          <w:sz w:val="20"/>
          <w:szCs w:val="20"/>
          <w:lang w:val="ru-RU"/>
        </w:rPr>
        <w:t>2</w:t>
      </w:r>
      <w:r w:rsidR="0034242D" w:rsidRPr="00D66C67">
        <w:rPr>
          <w:rFonts w:cstheme="minorHAnsi"/>
          <w:b/>
          <w:bCs/>
          <w:sz w:val="20"/>
          <w:szCs w:val="20"/>
          <w:lang w:val="ru-RU"/>
        </w:rPr>
        <w:t>2</w:t>
      </w:r>
      <w:r w:rsidRPr="00D66C67">
        <w:rPr>
          <w:rFonts w:cstheme="minorHAnsi"/>
          <w:b/>
          <w:bCs/>
          <w:sz w:val="20"/>
          <w:szCs w:val="20"/>
          <w:lang w:val="ru-RU"/>
        </w:rPr>
        <w:t>+1 места със следните минимални технически параметри</w:t>
      </w:r>
      <w:r w:rsidR="00323689" w:rsidRPr="00D66C67">
        <w:rPr>
          <w:rFonts w:cstheme="minorHAnsi"/>
          <w:b/>
          <w:bCs/>
          <w:sz w:val="20"/>
          <w:szCs w:val="20"/>
          <w:lang w:val="ru-RU"/>
        </w:rPr>
        <w:t>:</w:t>
      </w:r>
    </w:p>
    <w:p w:rsidR="00D66C67" w:rsidRPr="00D66C67" w:rsidRDefault="00D66C67" w:rsidP="00D66C67">
      <w:pPr>
        <w:pStyle w:val="ListParagraph"/>
        <w:ind w:left="1080"/>
        <w:rPr>
          <w:rFonts w:cstheme="minorHAnsi"/>
          <w:b/>
          <w:bCs/>
          <w:sz w:val="20"/>
          <w:szCs w:val="20"/>
          <w:lang w:val="ru-RU"/>
        </w:rPr>
      </w:pPr>
      <w:r w:rsidRPr="00D66C67">
        <w:rPr>
          <w:rFonts w:cstheme="minorHAnsi"/>
          <w:b/>
          <w:bCs/>
          <w:sz w:val="20"/>
          <w:szCs w:val="20"/>
          <w:lang w:val="ru-RU"/>
        </w:rPr>
        <w:t>Марка ......................................</w:t>
      </w:r>
    </w:p>
    <w:p w:rsidR="00D66C67" w:rsidRPr="00D66C67" w:rsidRDefault="00D66C67" w:rsidP="00D66C67">
      <w:pPr>
        <w:pStyle w:val="ListParagraph"/>
        <w:ind w:left="1080"/>
        <w:rPr>
          <w:rFonts w:cstheme="minorHAnsi"/>
          <w:b/>
          <w:bCs/>
          <w:sz w:val="20"/>
          <w:szCs w:val="20"/>
          <w:lang w:val="ru-RU"/>
        </w:rPr>
      </w:pPr>
      <w:r w:rsidRPr="00D66C67">
        <w:rPr>
          <w:rFonts w:cstheme="minorHAnsi"/>
          <w:b/>
          <w:bCs/>
          <w:sz w:val="20"/>
          <w:szCs w:val="20"/>
          <w:lang w:val="ru-RU"/>
        </w:rPr>
        <w:t>Модел .....................................</w:t>
      </w:r>
    </w:p>
    <w:p w:rsidR="00BC62F9" w:rsidRDefault="00D66C67" w:rsidP="00BC62F9">
      <w:pPr>
        <w:pStyle w:val="ListParagraph"/>
        <w:ind w:left="1080"/>
        <w:rPr>
          <w:rFonts w:cstheme="minorHAnsi"/>
          <w:b/>
          <w:bCs/>
          <w:sz w:val="20"/>
          <w:szCs w:val="20"/>
          <w:lang w:val="ru-RU"/>
        </w:rPr>
      </w:pPr>
      <w:r w:rsidRPr="00D66C67">
        <w:rPr>
          <w:rFonts w:cstheme="minorHAnsi"/>
          <w:b/>
          <w:bCs/>
          <w:sz w:val="20"/>
          <w:szCs w:val="20"/>
          <w:lang w:val="ru-RU"/>
        </w:rPr>
        <w:t>Производител ........................................</w:t>
      </w:r>
    </w:p>
    <w:p w:rsidR="00936699" w:rsidRPr="00D66C67" w:rsidRDefault="00936699" w:rsidP="00BC62F9">
      <w:pPr>
        <w:pStyle w:val="ListParagraph"/>
        <w:ind w:left="1080"/>
        <w:rPr>
          <w:rFonts w:eastAsia="Calibri" w:cstheme="minorHAnsi"/>
          <w:b/>
          <w:sz w:val="20"/>
          <w:szCs w:val="20"/>
        </w:rPr>
      </w:pPr>
    </w:p>
    <w:tbl>
      <w:tblPr>
        <w:tblStyle w:val="TableGrid"/>
        <w:tblW w:w="9748" w:type="dxa"/>
        <w:tblLook w:val="0600"/>
      </w:tblPr>
      <w:tblGrid>
        <w:gridCol w:w="2376"/>
        <w:gridCol w:w="3828"/>
        <w:gridCol w:w="3544"/>
      </w:tblGrid>
      <w:tr w:rsidR="00732F77" w:rsidRPr="00D66C67" w:rsidTr="00323689">
        <w:tc>
          <w:tcPr>
            <w:tcW w:w="2376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  <w:t>Техническа характеристика</w:t>
            </w:r>
          </w:p>
        </w:tc>
        <w:tc>
          <w:tcPr>
            <w:tcW w:w="3828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  <w:t>Изисквани параметри</w:t>
            </w:r>
          </w:p>
        </w:tc>
        <w:tc>
          <w:tcPr>
            <w:tcW w:w="3544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732F77" w:rsidRPr="00D66C67" w:rsidTr="00323689">
        <w:tc>
          <w:tcPr>
            <w:tcW w:w="2376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  <w:t>Двигател и трансмисия:</w:t>
            </w:r>
          </w:p>
          <w:p w:rsidR="00732F77" w:rsidRPr="00D66C67" w:rsidRDefault="00732F77" w:rsidP="00BC62F9">
            <w:pPr>
              <w:autoSpaceDE w:val="0"/>
              <w:autoSpaceDN w:val="0"/>
              <w:adjustRightInd w:val="0"/>
              <w:jc w:val="right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732F77" w:rsidRPr="00D66C67" w:rsidRDefault="00732F77" w:rsidP="00C9733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2" w:hanging="283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 xml:space="preserve">4 цилиндров турбо-дизелов двигател, работен обем </w:t>
            </w:r>
            <w:r w:rsidR="00C9733C" w:rsidRPr="00D66C67">
              <w:rPr>
                <w:rFonts w:eastAsia="Calibri" w:cstheme="minorHAnsi"/>
                <w:sz w:val="20"/>
                <w:szCs w:val="20"/>
              </w:rPr>
              <w:t>минимум</w:t>
            </w:r>
            <w:r w:rsidRPr="00D66C67">
              <w:rPr>
                <w:rFonts w:eastAsia="Calibri" w:cstheme="minorHAnsi"/>
                <w:sz w:val="20"/>
                <w:szCs w:val="20"/>
              </w:rPr>
              <w:t xml:space="preserve"> 2500</w:t>
            </w:r>
            <w:r w:rsidR="00C92C72" w:rsidRPr="00D66C67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D66C67">
              <w:rPr>
                <w:rFonts w:eastAsia="Calibri" w:cstheme="minorHAnsi"/>
                <w:sz w:val="20"/>
                <w:szCs w:val="20"/>
              </w:rPr>
              <w:t>cм</w:t>
            </w:r>
            <w:r w:rsidRPr="00D66C67">
              <w:rPr>
                <w:rFonts w:eastAsia="Calibri" w:cstheme="minorHAnsi"/>
                <w:sz w:val="20"/>
                <w:szCs w:val="20"/>
                <w:vertAlign w:val="superscript"/>
              </w:rPr>
              <w:t>3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733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 xml:space="preserve">мощност </w:t>
            </w:r>
            <w:r w:rsidR="00C9733C" w:rsidRPr="00D66C67">
              <w:rPr>
                <w:rFonts w:eastAsia="Calibri" w:cstheme="minorHAnsi"/>
                <w:sz w:val="20"/>
                <w:szCs w:val="20"/>
              </w:rPr>
              <w:t>минимум</w:t>
            </w:r>
            <w:r w:rsidRPr="00D66C67">
              <w:rPr>
                <w:rFonts w:eastAsia="Calibri" w:cstheme="minorHAnsi"/>
                <w:sz w:val="20"/>
                <w:szCs w:val="20"/>
              </w:rPr>
              <w:t xml:space="preserve"> 150 кW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733C" w:rsidP="00C9733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минимум 5</w:t>
            </w:r>
            <w:r w:rsidR="00C92C72" w:rsidRPr="00D66C67">
              <w:rPr>
                <w:rFonts w:eastAsia="Calibri" w:cstheme="minorHAnsi"/>
                <w:sz w:val="20"/>
                <w:szCs w:val="20"/>
              </w:rPr>
              <w:t xml:space="preserve"> степенна механична скоростна кутия</w:t>
            </w:r>
            <w:r w:rsidR="008E5A54" w:rsidRPr="00D66C67">
              <w:rPr>
                <w:rFonts w:eastAsia="Calibri" w:cstheme="minorHAnsi"/>
                <w:sz w:val="20"/>
                <w:szCs w:val="20"/>
              </w:rPr>
              <w:t xml:space="preserve"> или автоматична скоростна кутия</w:t>
            </w:r>
            <w:r w:rsidR="00C92C72"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9340F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стандарт ЕВРО 5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732F77" w:rsidRPr="00D66C67" w:rsidTr="00323689">
        <w:tc>
          <w:tcPr>
            <w:tcW w:w="2376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  <w:t>Купе, места:</w:t>
            </w:r>
          </w:p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732F77" w:rsidRPr="00D66C67" w:rsidRDefault="00732F77" w:rsidP="0034242D">
            <w:pPr>
              <w:numPr>
                <w:ilvl w:val="0"/>
                <w:numId w:val="2"/>
              </w:numPr>
              <w:tabs>
                <w:tab w:val="clear" w:pos="2880"/>
                <w:tab w:val="num" w:pos="3171"/>
              </w:tabs>
              <w:autoSpaceDE w:val="0"/>
              <w:autoSpaceDN w:val="0"/>
              <w:adjustRightInd w:val="0"/>
              <w:ind w:left="332" w:hanging="283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брой места, включително и това на водача 2</w:t>
            </w:r>
            <w:r w:rsidR="0034242D" w:rsidRPr="00D66C67">
              <w:rPr>
                <w:rFonts w:eastAsia="Calibri" w:cstheme="minorHAnsi"/>
                <w:sz w:val="20"/>
                <w:szCs w:val="20"/>
              </w:rPr>
              <w:t>2</w:t>
            </w:r>
            <w:r w:rsidRPr="00D66C67">
              <w:rPr>
                <w:rFonts w:eastAsia="Calibri" w:cstheme="minorHAnsi"/>
                <w:sz w:val="20"/>
                <w:szCs w:val="20"/>
              </w:rPr>
              <w:t>+1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8D4674">
            <w:pPr>
              <w:numPr>
                <w:ilvl w:val="0"/>
                <w:numId w:val="2"/>
              </w:numPr>
              <w:tabs>
                <w:tab w:val="clear" w:pos="2880"/>
                <w:tab w:val="num" w:pos="3171"/>
              </w:tabs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 xml:space="preserve">брой врати – </w:t>
            </w:r>
            <w:r w:rsidR="008D4674" w:rsidRPr="00D66C67">
              <w:rPr>
                <w:rFonts w:eastAsia="Calibri" w:cstheme="minorHAnsi"/>
                <w:sz w:val="20"/>
                <w:szCs w:val="20"/>
              </w:rPr>
              <w:t xml:space="preserve">минимум </w:t>
            </w:r>
            <w:r w:rsidRPr="00D66C67">
              <w:rPr>
                <w:rFonts w:eastAsia="Calibri" w:cstheme="minorHAnsi"/>
                <w:sz w:val="20"/>
                <w:szCs w:val="20"/>
              </w:rPr>
              <w:t xml:space="preserve">2 </w:t>
            </w:r>
            <w:r w:rsidR="008D4674" w:rsidRPr="00D66C67">
              <w:rPr>
                <w:rFonts w:eastAsia="Calibri" w:cstheme="minorHAnsi"/>
                <w:sz w:val="20"/>
                <w:szCs w:val="20"/>
              </w:rPr>
              <w:t xml:space="preserve">предни </w:t>
            </w:r>
            <w:r w:rsidRPr="00D66C67">
              <w:rPr>
                <w:rFonts w:eastAsia="Calibri" w:cstheme="minorHAnsi"/>
                <w:sz w:val="20"/>
                <w:szCs w:val="20"/>
              </w:rPr>
              <w:t xml:space="preserve">врати </w:t>
            </w:r>
            <w:r w:rsidR="008D4674" w:rsidRPr="00D66C67">
              <w:rPr>
                <w:rFonts w:eastAsia="Calibri" w:cstheme="minorHAnsi"/>
                <w:sz w:val="20"/>
                <w:szCs w:val="20"/>
              </w:rPr>
              <w:t xml:space="preserve">- </w:t>
            </w:r>
            <w:r w:rsidRPr="00D66C67">
              <w:rPr>
                <w:rFonts w:eastAsia="Calibri" w:cstheme="minorHAnsi"/>
                <w:sz w:val="20"/>
                <w:szCs w:val="20"/>
              </w:rPr>
              <w:t>за водача и пътни</w:t>
            </w:r>
            <w:r w:rsidR="008D4674" w:rsidRPr="00D66C67">
              <w:rPr>
                <w:rFonts w:eastAsia="Calibri" w:cstheme="minorHAnsi"/>
                <w:sz w:val="20"/>
                <w:szCs w:val="20"/>
              </w:rPr>
              <w:t>ците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2"/>
              </w:numPr>
              <w:tabs>
                <w:tab w:val="clear" w:pos="2880"/>
                <w:tab w:val="num" w:pos="3171"/>
              </w:tabs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 xml:space="preserve">Настилката на пода да е от материал непозволяващ приплъзване, водоустойчив с висока устойчивост на механични въздействия. 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3C49A3" w:rsidRPr="00D66C67" w:rsidTr="00323689">
        <w:tc>
          <w:tcPr>
            <w:tcW w:w="2376" w:type="dxa"/>
          </w:tcPr>
          <w:p w:rsidR="003C49A3" w:rsidRPr="00D66C67" w:rsidRDefault="003C49A3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3C49A3" w:rsidRPr="00D66C67" w:rsidRDefault="003C49A3" w:rsidP="00C92C72">
            <w:pPr>
              <w:numPr>
                <w:ilvl w:val="0"/>
                <w:numId w:val="2"/>
              </w:numPr>
              <w:tabs>
                <w:tab w:val="clear" w:pos="2880"/>
                <w:tab w:val="num" w:pos="3171"/>
              </w:tabs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Наличие на радио</w:t>
            </w:r>
          </w:p>
        </w:tc>
        <w:tc>
          <w:tcPr>
            <w:tcW w:w="3544" w:type="dxa"/>
          </w:tcPr>
          <w:p w:rsidR="003C49A3" w:rsidRPr="00D66C67" w:rsidRDefault="003C49A3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8E5A54" w:rsidRPr="00D66C67" w:rsidTr="00323689">
        <w:tc>
          <w:tcPr>
            <w:tcW w:w="2376" w:type="dxa"/>
          </w:tcPr>
          <w:p w:rsidR="008E5A54" w:rsidRPr="00D66C67" w:rsidRDefault="008E5A54" w:rsidP="00732F7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8E5A54" w:rsidRPr="00D66C67" w:rsidRDefault="008E5A54" w:rsidP="00C92C72">
            <w:pPr>
              <w:numPr>
                <w:ilvl w:val="0"/>
                <w:numId w:val="2"/>
              </w:numPr>
              <w:tabs>
                <w:tab w:val="clear" w:pos="2880"/>
                <w:tab w:val="num" w:pos="3171"/>
              </w:tabs>
              <w:autoSpaceDE w:val="0"/>
              <w:autoSpaceDN w:val="0"/>
              <w:adjustRightInd w:val="0"/>
              <w:ind w:left="332" w:hanging="283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Седалки - ергономични с възможност за подмяна на тапицираната част, да са устойчиви на износване, замърсяване и унищожаване</w:t>
            </w:r>
          </w:p>
        </w:tc>
        <w:tc>
          <w:tcPr>
            <w:tcW w:w="3544" w:type="dxa"/>
          </w:tcPr>
          <w:p w:rsidR="008E5A54" w:rsidRPr="00D66C67" w:rsidRDefault="008E5A54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732F77" w:rsidRPr="00D66C67" w:rsidTr="00323689">
        <w:tc>
          <w:tcPr>
            <w:tcW w:w="2376" w:type="dxa"/>
          </w:tcPr>
          <w:p w:rsidR="00732F77" w:rsidRPr="00D66C67" w:rsidRDefault="00FD6F1E" w:rsidP="003C49A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  <w:t>Стандартно оборудване:</w:t>
            </w:r>
          </w:p>
        </w:tc>
        <w:tc>
          <w:tcPr>
            <w:tcW w:w="3828" w:type="dxa"/>
          </w:tcPr>
          <w:p w:rsidR="00732F77" w:rsidRPr="00D66C67" w:rsidRDefault="00FD6F1E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eastAsia="Calibri" w:cstheme="minorHAnsi"/>
                <w:sz w:val="20"/>
                <w:szCs w:val="20"/>
                <w:lang w:val="en-US"/>
              </w:rPr>
              <w:t>ABS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 xml:space="preserve"> – </w:t>
            </w:r>
            <w:r w:rsidRPr="00D66C67">
              <w:rPr>
                <w:rFonts w:eastAsia="Calibri" w:cstheme="minorHAnsi"/>
                <w:sz w:val="20"/>
                <w:szCs w:val="20"/>
              </w:rPr>
              <w:t>антиблокираща система на спирачките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732F77" w:rsidRPr="00D66C67" w:rsidRDefault="00732F77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3C49A3" w:rsidRPr="00D66C67" w:rsidTr="00323689">
        <w:tc>
          <w:tcPr>
            <w:tcW w:w="2376" w:type="dxa"/>
          </w:tcPr>
          <w:p w:rsidR="003C49A3" w:rsidRPr="00D66C67" w:rsidRDefault="003C49A3" w:rsidP="003C49A3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3C49A3" w:rsidRPr="00D66C67" w:rsidRDefault="003C49A3" w:rsidP="008E5A54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Отопление, независимо от работата на двигателя като осигурява температура в салона +15 С при външна температура – 5 С</w:t>
            </w:r>
          </w:p>
        </w:tc>
        <w:tc>
          <w:tcPr>
            <w:tcW w:w="3544" w:type="dxa"/>
          </w:tcPr>
          <w:p w:rsidR="003C49A3" w:rsidRPr="00D66C67" w:rsidRDefault="003C49A3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8E5A54" w:rsidRPr="00D66C67" w:rsidTr="00323689">
        <w:tc>
          <w:tcPr>
            <w:tcW w:w="2376" w:type="dxa"/>
          </w:tcPr>
          <w:p w:rsidR="008E5A54" w:rsidRPr="00D66C67" w:rsidRDefault="008E5A54" w:rsidP="003C49A3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8E5A54" w:rsidRPr="00D66C67" w:rsidRDefault="008E5A54" w:rsidP="008E5A54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Вентилация – пътническия салон със самостоятелна вентилация</w:t>
            </w:r>
          </w:p>
        </w:tc>
        <w:tc>
          <w:tcPr>
            <w:tcW w:w="3544" w:type="dxa"/>
          </w:tcPr>
          <w:p w:rsidR="008E5A54" w:rsidRPr="00D66C67" w:rsidRDefault="008E5A54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8E5A54" w:rsidRPr="00D66C67" w:rsidTr="00323689">
        <w:tc>
          <w:tcPr>
            <w:tcW w:w="2376" w:type="dxa"/>
          </w:tcPr>
          <w:p w:rsidR="008E5A54" w:rsidRPr="00D66C67" w:rsidRDefault="008E5A54" w:rsidP="003C49A3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8E5A54" w:rsidRPr="00D66C67" w:rsidRDefault="008E5A54" w:rsidP="008E5A54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Климатизация – превозното средство да е напълно климатизирано</w:t>
            </w:r>
          </w:p>
        </w:tc>
        <w:tc>
          <w:tcPr>
            <w:tcW w:w="3544" w:type="dxa"/>
          </w:tcPr>
          <w:p w:rsidR="008E5A54" w:rsidRPr="00D66C67" w:rsidRDefault="008E5A54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  <w:lang w:val="en-US"/>
              </w:rPr>
              <w:t>ASR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 xml:space="preserve"> - </w:t>
            </w:r>
            <w:r w:rsidRPr="00D66C67">
              <w:rPr>
                <w:rFonts w:eastAsia="Calibri" w:cstheme="minorHAnsi"/>
                <w:sz w:val="20"/>
                <w:szCs w:val="20"/>
              </w:rPr>
              <w:t>контрол на сцеплението с пътя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  <w:lang w:val="en-US"/>
              </w:rPr>
              <w:t>ESP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 xml:space="preserve"> - </w:t>
            </w:r>
            <w:r w:rsidRPr="00D66C67">
              <w:rPr>
                <w:rFonts w:eastAsia="Calibri" w:cstheme="minorHAnsi"/>
                <w:sz w:val="20"/>
                <w:szCs w:val="20"/>
              </w:rPr>
              <w:t>електронна стабилизираща програма със спирачен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 xml:space="preserve"> </w:t>
            </w:r>
            <w:r w:rsidRPr="00D66C67">
              <w:rPr>
                <w:rFonts w:eastAsia="Calibri" w:cstheme="minorHAnsi"/>
                <w:sz w:val="20"/>
                <w:szCs w:val="20"/>
              </w:rPr>
              <w:t>асистент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 xml:space="preserve">; 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Въздушна възглавница за водача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FD6F1E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Централно заключване с дистанционно управление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Дискови спирачки отпред и отзад</w:t>
            </w:r>
            <w:r w:rsidRPr="00D66C67">
              <w:rPr>
                <w:rFonts w:eastAsia="Calibri" w:cstheme="minorHAnsi"/>
                <w:sz w:val="20"/>
                <w:szCs w:val="20"/>
                <w:lang w:val="ru-RU"/>
              </w:rPr>
              <w:t>;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Имобилайзер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C92C72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Резервоар 75 литра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FD6F1E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DPF - Филтър за твърди частици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FD6F1E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sz w:val="20"/>
                <w:szCs w:val="20"/>
              </w:rPr>
              <w:t>Дигитален тахограф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C92C72" w:rsidRPr="00D66C67" w:rsidTr="00323689">
        <w:tc>
          <w:tcPr>
            <w:tcW w:w="2376" w:type="dxa"/>
          </w:tcPr>
          <w:p w:rsidR="00C92C72" w:rsidRPr="00D66C67" w:rsidRDefault="00C92C72" w:rsidP="00FD6F1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828" w:type="dxa"/>
          </w:tcPr>
          <w:p w:rsidR="00C92C72" w:rsidRPr="00D66C67" w:rsidRDefault="00C92C72" w:rsidP="008E5A54">
            <w:pPr>
              <w:numPr>
                <w:ilvl w:val="0"/>
                <w:numId w:val="3"/>
              </w:numPr>
              <w:tabs>
                <w:tab w:val="clear" w:pos="2880"/>
                <w:tab w:val="num" w:pos="3106"/>
              </w:tabs>
              <w:autoSpaceDE w:val="0"/>
              <w:autoSpaceDN w:val="0"/>
              <w:adjustRightInd w:val="0"/>
              <w:ind w:left="318" w:hanging="406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D66C67">
              <w:rPr>
                <w:rFonts w:eastAsia="Calibri" w:cstheme="minorHAnsi"/>
                <w:bCs/>
                <w:sz w:val="20"/>
                <w:szCs w:val="20"/>
                <w:lang w:val="ru-RU"/>
              </w:rPr>
              <w:t xml:space="preserve">Табели </w:t>
            </w:r>
            <w:r w:rsidRPr="00D66C67">
              <w:rPr>
                <w:rFonts w:eastAsia="Calibri" w:cstheme="minorHAnsi"/>
                <w:bCs/>
                <w:sz w:val="20"/>
                <w:szCs w:val="20"/>
              </w:rPr>
              <w:t xml:space="preserve">„ЗАБРАНЕНО ПУШЕНЕТО” </w:t>
            </w:r>
          </w:p>
        </w:tc>
        <w:tc>
          <w:tcPr>
            <w:tcW w:w="3544" w:type="dxa"/>
          </w:tcPr>
          <w:p w:rsidR="00C92C72" w:rsidRPr="00D66C67" w:rsidRDefault="00C92C72" w:rsidP="00732F7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54279F" w:rsidRPr="00D66C67" w:rsidTr="00323689">
        <w:tblPrEx>
          <w:tblLook w:val="04A0"/>
        </w:tblPrEx>
        <w:tc>
          <w:tcPr>
            <w:tcW w:w="2376" w:type="dxa"/>
          </w:tcPr>
          <w:p w:rsidR="0054279F" w:rsidRPr="00D66C67" w:rsidRDefault="0054279F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Гаранционен срок:</w:t>
            </w:r>
          </w:p>
        </w:tc>
        <w:tc>
          <w:tcPr>
            <w:tcW w:w="3828" w:type="dxa"/>
          </w:tcPr>
          <w:p w:rsidR="0054279F" w:rsidRPr="00D66C67" w:rsidRDefault="0054279F" w:rsidP="006B1079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</w:rPr>
              <w:t>минимум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 xml:space="preserve"> 36</w:t>
            </w:r>
            <w:r w:rsidRPr="00D66C67">
              <w:rPr>
                <w:rFonts w:cstheme="minorHAnsi"/>
                <w:sz w:val="20"/>
                <w:szCs w:val="20"/>
              </w:rPr>
              <w:t xml:space="preserve"> (тридесет и шест) месеца </w:t>
            </w:r>
            <w:r w:rsidR="006B1079">
              <w:rPr>
                <w:rFonts w:cstheme="minorHAnsi"/>
                <w:sz w:val="20"/>
                <w:szCs w:val="20"/>
              </w:rPr>
              <w:t xml:space="preserve">и </w:t>
            </w:r>
            <w:r w:rsidR="00AC015D">
              <w:rPr>
                <w:rFonts w:cstheme="minorHAnsi"/>
                <w:sz w:val="20"/>
                <w:szCs w:val="20"/>
              </w:rPr>
              <w:t xml:space="preserve">минимум </w:t>
            </w:r>
            <w:r w:rsidRPr="00D66C67">
              <w:rPr>
                <w:rFonts w:cstheme="minorHAnsi"/>
                <w:sz w:val="20"/>
                <w:szCs w:val="20"/>
              </w:rPr>
              <w:t>100 000 км пробег;</w:t>
            </w:r>
          </w:p>
        </w:tc>
        <w:tc>
          <w:tcPr>
            <w:tcW w:w="3544" w:type="dxa"/>
          </w:tcPr>
          <w:p w:rsidR="0054279F" w:rsidRPr="00D66C67" w:rsidRDefault="0054279F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323689" w:rsidRPr="00D66C67" w:rsidTr="00323689">
        <w:tblPrEx>
          <w:tblLook w:val="04A0"/>
        </w:tblPrEx>
        <w:tc>
          <w:tcPr>
            <w:tcW w:w="2376" w:type="dxa"/>
          </w:tcPr>
          <w:p w:rsidR="00323689" w:rsidRPr="00D66C67" w:rsidRDefault="00323689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Гаранционен срок за силовите агрегати</w:t>
            </w:r>
          </w:p>
        </w:tc>
        <w:tc>
          <w:tcPr>
            <w:tcW w:w="3828" w:type="dxa"/>
          </w:tcPr>
          <w:p w:rsidR="00323689" w:rsidRPr="00D66C67" w:rsidRDefault="00323689" w:rsidP="006B1079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</w:rPr>
              <w:t>минимум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 xml:space="preserve"> 36</w:t>
            </w:r>
            <w:r w:rsidRPr="00D66C67">
              <w:rPr>
                <w:rFonts w:cstheme="minorHAnsi"/>
                <w:sz w:val="20"/>
                <w:szCs w:val="20"/>
              </w:rPr>
              <w:t xml:space="preserve"> (тридесет и шест) месеца</w:t>
            </w:r>
            <w:r w:rsidR="006B1079">
              <w:rPr>
                <w:rFonts w:cstheme="minorHAnsi"/>
                <w:sz w:val="20"/>
                <w:szCs w:val="20"/>
              </w:rPr>
              <w:t xml:space="preserve"> и </w:t>
            </w:r>
            <w:r w:rsidR="00AC015D">
              <w:rPr>
                <w:rFonts w:cstheme="minorHAnsi"/>
                <w:sz w:val="20"/>
                <w:szCs w:val="20"/>
              </w:rPr>
              <w:t xml:space="preserve">минимум </w:t>
            </w:r>
            <w:r w:rsidR="006B1079" w:rsidRPr="00D66C67">
              <w:rPr>
                <w:rFonts w:cstheme="minorHAnsi"/>
                <w:sz w:val="20"/>
                <w:szCs w:val="20"/>
              </w:rPr>
              <w:t>100 000 км пробег</w:t>
            </w:r>
          </w:p>
        </w:tc>
        <w:tc>
          <w:tcPr>
            <w:tcW w:w="3544" w:type="dxa"/>
          </w:tcPr>
          <w:p w:rsidR="00323689" w:rsidRPr="00D66C67" w:rsidRDefault="00323689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323689" w:rsidRPr="00D66C67" w:rsidTr="00323689">
        <w:tblPrEx>
          <w:tblLook w:val="04A0"/>
        </w:tblPrEx>
        <w:tc>
          <w:tcPr>
            <w:tcW w:w="2376" w:type="dxa"/>
          </w:tcPr>
          <w:p w:rsidR="00323689" w:rsidRPr="00D66C67" w:rsidRDefault="00323689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Гаранционен срок на Антикорозионно покритие, хидроизолация</w:t>
            </w:r>
          </w:p>
        </w:tc>
        <w:tc>
          <w:tcPr>
            <w:tcW w:w="3828" w:type="dxa"/>
          </w:tcPr>
          <w:p w:rsidR="00323689" w:rsidRPr="00D66C67" w:rsidRDefault="00323689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D66C67">
              <w:rPr>
                <w:rFonts w:cstheme="minorHAnsi"/>
                <w:b/>
                <w:i/>
                <w:iCs/>
                <w:sz w:val="20"/>
                <w:szCs w:val="20"/>
              </w:rPr>
              <w:t>Минимум 120 месеца</w:t>
            </w:r>
          </w:p>
        </w:tc>
        <w:tc>
          <w:tcPr>
            <w:tcW w:w="3544" w:type="dxa"/>
          </w:tcPr>
          <w:p w:rsidR="00323689" w:rsidRPr="00D66C67" w:rsidRDefault="00323689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54279F" w:rsidRPr="00D66C67" w:rsidTr="00323689">
        <w:tblPrEx>
          <w:tblLook w:val="04A0"/>
        </w:tblPrEx>
        <w:tc>
          <w:tcPr>
            <w:tcW w:w="2376" w:type="dxa"/>
          </w:tcPr>
          <w:p w:rsidR="0054279F" w:rsidRPr="00D66C67" w:rsidRDefault="0054279F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Осигуряване на гаранционно и следгаранционно поддържане и резервни части:</w:t>
            </w:r>
          </w:p>
        </w:tc>
        <w:tc>
          <w:tcPr>
            <w:tcW w:w="3828" w:type="dxa"/>
          </w:tcPr>
          <w:p w:rsidR="0054279F" w:rsidRPr="00D66C67" w:rsidRDefault="003C49A3" w:rsidP="003C49A3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sz w:val="20"/>
                <w:szCs w:val="20"/>
              </w:rPr>
              <w:t>Минимум 10 години след доставката</w:t>
            </w:r>
            <w:r w:rsidR="0054279F" w:rsidRPr="00D66C6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54279F" w:rsidRPr="00D66C67" w:rsidRDefault="0054279F" w:rsidP="0049218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4279F" w:rsidRPr="00D66C67" w:rsidTr="00323689">
        <w:tblPrEx>
          <w:tblLook w:val="04A0"/>
        </w:tblPrEx>
        <w:tc>
          <w:tcPr>
            <w:tcW w:w="2376" w:type="dxa"/>
          </w:tcPr>
          <w:p w:rsidR="0054279F" w:rsidRPr="00D66C67" w:rsidRDefault="0054279F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Осигуряване на безплатна пътна помощ:</w:t>
            </w:r>
          </w:p>
        </w:tc>
        <w:tc>
          <w:tcPr>
            <w:tcW w:w="3828" w:type="dxa"/>
          </w:tcPr>
          <w:p w:rsidR="0054279F" w:rsidRPr="00D66C67" w:rsidRDefault="0054279F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sz w:val="20"/>
                <w:szCs w:val="20"/>
              </w:rPr>
              <w:t>з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>а срока на гаранцията</w:t>
            </w:r>
          </w:p>
        </w:tc>
        <w:tc>
          <w:tcPr>
            <w:tcW w:w="3544" w:type="dxa"/>
          </w:tcPr>
          <w:p w:rsidR="0054279F" w:rsidRPr="00D66C67" w:rsidRDefault="0054279F" w:rsidP="0049218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C92C72" w:rsidRPr="00D66C67" w:rsidRDefault="00C92C72" w:rsidP="00C92C72">
      <w:pPr>
        <w:autoSpaceDE w:val="0"/>
        <w:autoSpaceDN w:val="0"/>
        <w:adjustRightInd w:val="0"/>
        <w:rPr>
          <w:rFonts w:cstheme="minorHAnsi"/>
          <w:bCs/>
          <w:iCs/>
          <w:sz w:val="20"/>
          <w:szCs w:val="20"/>
          <w:u w:val="single"/>
        </w:rPr>
      </w:pPr>
    </w:p>
    <w:p w:rsidR="00323689" w:rsidRPr="00D66C67" w:rsidRDefault="00323689" w:rsidP="00C92C72">
      <w:pPr>
        <w:autoSpaceDE w:val="0"/>
        <w:autoSpaceDN w:val="0"/>
        <w:adjustRightInd w:val="0"/>
        <w:rPr>
          <w:rFonts w:cstheme="minorHAnsi"/>
          <w:b/>
          <w:bCs/>
          <w:iCs/>
          <w:sz w:val="20"/>
          <w:szCs w:val="20"/>
          <w:u w:val="single"/>
        </w:rPr>
      </w:pPr>
      <w:r w:rsidRPr="00D66C67">
        <w:rPr>
          <w:rFonts w:cstheme="minorHAnsi"/>
          <w:b/>
          <w:bCs/>
          <w:iCs/>
          <w:sz w:val="20"/>
          <w:szCs w:val="20"/>
          <w:u w:val="single"/>
        </w:rPr>
        <w:t>Технически характеристики на автобуса</w:t>
      </w:r>
      <w:r w:rsidR="003A2B82" w:rsidRPr="00D66C67">
        <w:rPr>
          <w:rFonts w:cstheme="minorHAnsi"/>
          <w:b/>
          <w:bCs/>
          <w:iCs/>
          <w:sz w:val="20"/>
          <w:szCs w:val="20"/>
          <w:u w:val="single"/>
        </w:rPr>
        <w:t>:</w:t>
      </w:r>
    </w:p>
    <w:p w:rsidR="003A2B82" w:rsidRPr="00D66C67" w:rsidRDefault="00323689" w:rsidP="00323689">
      <w:pPr>
        <w:pStyle w:val="BodyTextIndent"/>
        <w:numPr>
          <w:ilvl w:val="0"/>
          <w:numId w:val="8"/>
        </w:numPr>
        <w:ind w:hanging="284"/>
        <w:jc w:val="both"/>
        <w:rPr>
          <w:rFonts w:cstheme="minorHAnsi"/>
          <w:sz w:val="20"/>
          <w:szCs w:val="20"/>
        </w:rPr>
      </w:pPr>
      <w:r w:rsidRPr="00D66C67">
        <w:rPr>
          <w:rFonts w:cstheme="minorHAnsi"/>
          <w:sz w:val="20"/>
          <w:szCs w:val="20"/>
        </w:rPr>
        <w:t xml:space="preserve">Специфичен разход на гориво в g/kWh - </w:t>
      </w:r>
      <w:r w:rsidR="003A2B82" w:rsidRPr="00D66C67">
        <w:rPr>
          <w:rFonts w:cstheme="minorHAnsi"/>
          <w:sz w:val="20"/>
          <w:szCs w:val="20"/>
        </w:rPr>
        <w:tab/>
      </w:r>
      <w:r w:rsidR="003A2B82" w:rsidRPr="00D66C67">
        <w:rPr>
          <w:rFonts w:cstheme="minorHAnsi"/>
          <w:sz w:val="20"/>
          <w:szCs w:val="20"/>
        </w:rPr>
        <w:tab/>
      </w:r>
      <w:r w:rsidRPr="00D66C67">
        <w:rPr>
          <w:rFonts w:cstheme="minorHAnsi"/>
          <w:sz w:val="20"/>
          <w:szCs w:val="20"/>
        </w:rPr>
        <w:t>.....................................</w:t>
      </w:r>
    </w:p>
    <w:p w:rsidR="00323689" w:rsidRDefault="00323689" w:rsidP="003A2B82">
      <w:pPr>
        <w:pStyle w:val="BodyTextIndent"/>
        <w:numPr>
          <w:ilvl w:val="0"/>
          <w:numId w:val="8"/>
        </w:numPr>
        <w:ind w:hanging="284"/>
        <w:jc w:val="both"/>
        <w:rPr>
          <w:rFonts w:cstheme="minorHAnsi"/>
          <w:bCs/>
          <w:iCs/>
          <w:sz w:val="20"/>
          <w:szCs w:val="20"/>
        </w:rPr>
      </w:pPr>
      <w:r w:rsidRPr="00D66C67">
        <w:rPr>
          <w:rFonts w:cstheme="minorHAnsi"/>
          <w:sz w:val="20"/>
          <w:szCs w:val="20"/>
        </w:rPr>
        <w:t xml:space="preserve">Специфична мощност в </w:t>
      </w:r>
      <w:r w:rsidRPr="00D66C67">
        <w:rPr>
          <w:rFonts w:cstheme="minorHAnsi"/>
          <w:sz w:val="20"/>
          <w:szCs w:val="20"/>
          <w:lang w:val="fr-FR"/>
        </w:rPr>
        <w:t>kW</w:t>
      </w:r>
      <w:r w:rsidRPr="00D66C67">
        <w:rPr>
          <w:rFonts w:cstheme="minorHAnsi"/>
          <w:sz w:val="20"/>
          <w:szCs w:val="20"/>
        </w:rPr>
        <w:t>/</w:t>
      </w:r>
      <w:r w:rsidRPr="00D66C67">
        <w:rPr>
          <w:rFonts w:cstheme="minorHAnsi"/>
          <w:sz w:val="20"/>
          <w:szCs w:val="20"/>
          <w:lang w:val="fr-FR"/>
        </w:rPr>
        <w:t>t</w:t>
      </w:r>
      <w:r w:rsidR="003A2B82" w:rsidRPr="00D66C67">
        <w:rPr>
          <w:rFonts w:cstheme="minorHAnsi"/>
          <w:sz w:val="20"/>
          <w:szCs w:val="20"/>
        </w:rPr>
        <w:t xml:space="preserve"> - </w:t>
      </w:r>
      <w:r w:rsidR="003A2B82" w:rsidRPr="00D66C67">
        <w:rPr>
          <w:rFonts w:cstheme="minorHAnsi"/>
          <w:sz w:val="20"/>
          <w:szCs w:val="20"/>
        </w:rPr>
        <w:tab/>
      </w:r>
      <w:r w:rsidR="003A2B82" w:rsidRPr="00D66C67">
        <w:rPr>
          <w:rFonts w:cstheme="minorHAnsi"/>
          <w:sz w:val="20"/>
          <w:szCs w:val="20"/>
        </w:rPr>
        <w:tab/>
      </w:r>
      <w:r w:rsidR="003A2B82" w:rsidRPr="00D66C67">
        <w:rPr>
          <w:rFonts w:cstheme="minorHAnsi"/>
          <w:sz w:val="20"/>
          <w:szCs w:val="20"/>
        </w:rPr>
        <w:tab/>
        <w:t>......................................</w:t>
      </w:r>
      <w:r w:rsidR="003A2B82" w:rsidRPr="00D66C67">
        <w:rPr>
          <w:rFonts w:cstheme="minorHAnsi"/>
          <w:bCs/>
          <w:iCs/>
          <w:sz w:val="20"/>
          <w:szCs w:val="20"/>
        </w:rPr>
        <w:t xml:space="preserve"> </w:t>
      </w:r>
    </w:p>
    <w:p w:rsidR="00936699" w:rsidRDefault="00936699" w:rsidP="00936699">
      <w:pPr>
        <w:pStyle w:val="BodyTextIndent"/>
        <w:ind w:left="359"/>
        <w:jc w:val="both"/>
        <w:rPr>
          <w:rFonts w:cstheme="minorHAnsi"/>
          <w:bCs/>
          <w:iCs/>
          <w:sz w:val="20"/>
          <w:szCs w:val="20"/>
        </w:rPr>
      </w:pPr>
    </w:p>
    <w:p w:rsidR="00936699" w:rsidRPr="00D66C67" w:rsidRDefault="00936699" w:rsidP="00936699">
      <w:pPr>
        <w:pStyle w:val="BodyTextIndent"/>
        <w:ind w:left="359"/>
        <w:jc w:val="both"/>
        <w:rPr>
          <w:rFonts w:cstheme="minorHAnsi"/>
          <w:bCs/>
          <w:iCs/>
          <w:sz w:val="20"/>
          <w:szCs w:val="20"/>
        </w:rPr>
      </w:pPr>
    </w:p>
    <w:p w:rsidR="00FD6F1E" w:rsidRPr="00D66C67" w:rsidRDefault="0034242D" w:rsidP="001F64E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20"/>
        <w:rPr>
          <w:rFonts w:eastAsia="Calibri" w:cstheme="minorHAnsi"/>
          <w:sz w:val="20"/>
          <w:szCs w:val="20"/>
          <w:lang w:val="ru-RU"/>
        </w:rPr>
      </w:pPr>
      <w:r w:rsidRPr="00D66C67">
        <w:rPr>
          <w:rFonts w:cstheme="minorHAnsi"/>
          <w:b/>
          <w:bCs/>
          <w:iCs/>
          <w:sz w:val="20"/>
          <w:szCs w:val="20"/>
          <w:u w:val="single"/>
        </w:rPr>
        <w:t>3</w:t>
      </w:r>
      <w:r w:rsidR="00FD6F1E" w:rsidRPr="00D66C67">
        <w:rPr>
          <w:rFonts w:cstheme="minorHAnsi"/>
          <w:b/>
          <w:bCs/>
          <w:iCs/>
          <w:sz w:val="20"/>
          <w:szCs w:val="20"/>
          <w:u w:val="single"/>
        </w:rPr>
        <w:t xml:space="preserve"> </w:t>
      </w:r>
      <w:r w:rsidR="00C92C72" w:rsidRPr="00D66C67">
        <w:rPr>
          <w:rFonts w:cstheme="minorHAnsi"/>
          <w:b/>
          <w:bCs/>
          <w:iCs/>
          <w:sz w:val="20"/>
          <w:szCs w:val="20"/>
          <w:u w:val="single"/>
          <w:lang w:val="en-US"/>
        </w:rPr>
        <w:t>(</w:t>
      </w:r>
      <w:r w:rsidRPr="00D66C67">
        <w:rPr>
          <w:rFonts w:cstheme="minorHAnsi"/>
          <w:b/>
          <w:bCs/>
          <w:iCs/>
          <w:sz w:val="20"/>
          <w:szCs w:val="20"/>
          <w:u w:val="single"/>
        </w:rPr>
        <w:t>три</w:t>
      </w:r>
      <w:r w:rsidR="00C92C72" w:rsidRPr="00D66C67">
        <w:rPr>
          <w:rFonts w:cstheme="minorHAnsi"/>
          <w:b/>
          <w:bCs/>
          <w:iCs/>
          <w:sz w:val="20"/>
          <w:szCs w:val="20"/>
          <w:u w:val="single"/>
          <w:lang w:val="en-US"/>
        </w:rPr>
        <w:t>)</w:t>
      </w:r>
      <w:r w:rsidR="00C92C72" w:rsidRPr="00D66C67">
        <w:rPr>
          <w:rFonts w:cstheme="minorHAnsi"/>
          <w:b/>
          <w:bCs/>
          <w:iCs/>
          <w:sz w:val="20"/>
          <w:szCs w:val="20"/>
          <w:u w:val="single"/>
        </w:rPr>
        <w:t xml:space="preserve"> </w:t>
      </w:r>
      <w:r w:rsidR="008D4674" w:rsidRPr="00D66C67">
        <w:rPr>
          <w:rFonts w:cstheme="minorHAnsi"/>
          <w:b/>
          <w:bCs/>
          <w:iCs/>
          <w:sz w:val="20"/>
          <w:szCs w:val="20"/>
          <w:u w:val="single"/>
        </w:rPr>
        <w:t>броя леки автомоби</w:t>
      </w:r>
      <w:r w:rsidR="00FD6F1E" w:rsidRPr="00D66C67">
        <w:rPr>
          <w:rFonts w:cstheme="minorHAnsi"/>
          <w:b/>
          <w:bCs/>
          <w:iCs/>
          <w:sz w:val="20"/>
          <w:szCs w:val="20"/>
          <w:u w:val="single"/>
        </w:rPr>
        <w:t>л</w:t>
      </w:r>
      <w:r w:rsidRPr="00D66C67">
        <w:rPr>
          <w:rFonts w:cstheme="minorHAnsi"/>
          <w:b/>
          <w:bCs/>
          <w:iCs/>
          <w:sz w:val="20"/>
          <w:szCs w:val="20"/>
          <w:u w:val="single"/>
        </w:rPr>
        <w:t>а</w:t>
      </w:r>
      <w:r w:rsidR="00FD6F1E" w:rsidRPr="00D66C67">
        <w:rPr>
          <w:rFonts w:cstheme="minorHAnsi"/>
          <w:b/>
          <w:bCs/>
          <w:iCs/>
          <w:sz w:val="20"/>
          <w:szCs w:val="20"/>
        </w:rPr>
        <w:t xml:space="preserve"> - </w:t>
      </w:r>
      <w:r w:rsidR="00C92C72" w:rsidRPr="00D66C67">
        <w:rPr>
          <w:rFonts w:cstheme="minorHAnsi"/>
          <w:b/>
          <w:bCs/>
          <w:iCs/>
          <w:sz w:val="20"/>
          <w:szCs w:val="20"/>
        </w:rPr>
        <w:t>т</w:t>
      </w:r>
      <w:r w:rsidR="00FD6F1E" w:rsidRPr="00D66C67">
        <w:rPr>
          <w:rFonts w:cstheme="minorHAnsi"/>
          <w:b/>
          <w:sz w:val="20"/>
          <w:szCs w:val="20"/>
        </w:rPr>
        <w:t>ип на превозното средство</w:t>
      </w:r>
      <w:r w:rsidR="00FD6F1E" w:rsidRPr="00D66C67">
        <w:rPr>
          <w:rFonts w:cstheme="minorHAnsi"/>
          <w:sz w:val="20"/>
          <w:szCs w:val="20"/>
        </w:rPr>
        <w:t>: Новопроизведен</w:t>
      </w:r>
      <w:r w:rsidR="00323689" w:rsidRPr="00D66C67">
        <w:rPr>
          <w:rFonts w:cstheme="minorHAnsi"/>
          <w:sz w:val="20"/>
          <w:szCs w:val="20"/>
        </w:rPr>
        <w:t>и</w:t>
      </w:r>
      <w:r w:rsidR="00FD6F1E" w:rsidRPr="00D66C67">
        <w:rPr>
          <w:rFonts w:cstheme="minorHAnsi"/>
          <w:sz w:val="20"/>
          <w:szCs w:val="20"/>
        </w:rPr>
        <w:t xml:space="preserve">, в серийно производство, </w:t>
      </w:r>
      <w:r w:rsidR="00C92C72" w:rsidRPr="00D66C67">
        <w:rPr>
          <w:rFonts w:cstheme="minorHAnsi"/>
          <w:sz w:val="20"/>
          <w:szCs w:val="20"/>
        </w:rPr>
        <w:t>с две оси</w:t>
      </w:r>
      <w:r w:rsidRPr="00D66C67">
        <w:rPr>
          <w:rFonts w:cstheme="minorHAnsi"/>
          <w:sz w:val="20"/>
          <w:szCs w:val="20"/>
        </w:rPr>
        <w:t>,</w:t>
      </w:r>
      <w:r w:rsidR="00C92C72" w:rsidRPr="00D66C67">
        <w:rPr>
          <w:rFonts w:cstheme="minorHAnsi"/>
          <w:sz w:val="20"/>
          <w:szCs w:val="20"/>
        </w:rPr>
        <w:t xml:space="preserve"> </w:t>
      </w:r>
      <w:r w:rsidR="00C92C72" w:rsidRPr="00D66C67">
        <w:rPr>
          <w:rFonts w:cstheme="minorHAnsi"/>
          <w:b/>
          <w:bCs/>
          <w:sz w:val="20"/>
          <w:szCs w:val="20"/>
          <w:lang w:val="ru-RU"/>
        </w:rPr>
        <w:t>със следните минимални технически параметри:</w:t>
      </w:r>
    </w:p>
    <w:p w:rsidR="00D66C67" w:rsidRPr="00D66C67" w:rsidRDefault="00D66C67" w:rsidP="00D66C67">
      <w:pPr>
        <w:pStyle w:val="ListParagraph"/>
        <w:ind w:left="1080"/>
        <w:rPr>
          <w:rFonts w:cstheme="minorHAnsi"/>
          <w:b/>
          <w:bCs/>
          <w:sz w:val="20"/>
          <w:szCs w:val="20"/>
          <w:lang w:val="ru-RU"/>
        </w:rPr>
      </w:pPr>
      <w:r w:rsidRPr="00D66C67">
        <w:rPr>
          <w:rFonts w:cstheme="minorHAnsi"/>
          <w:b/>
          <w:bCs/>
          <w:sz w:val="20"/>
          <w:szCs w:val="20"/>
          <w:lang w:val="ru-RU"/>
        </w:rPr>
        <w:t>Марка ......................................</w:t>
      </w:r>
    </w:p>
    <w:p w:rsidR="00D66C67" w:rsidRPr="00D66C67" w:rsidRDefault="00D66C67" w:rsidP="00D66C67">
      <w:pPr>
        <w:pStyle w:val="ListParagraph"/>
        <w:ind w:left="1080"/>
        <w:rPr>
          <w:rFonts w:cstheme="minorHAnsi"/>
          <w:b/>
          <w:bCs/>
          <w:sz w:val="20"/>
          <w:szCs w:val="20"/>
          <w:lang w:val="ru-RU"/>
        </w:rPr>
      </w:pPr>
      <w:r w:rsidRPr="00D66C67">
        <w:rPr>
          <w:rFonts w:cstheme="minorHAnsi"/>
          <w:b/>
          <w:bCs/>
          <w:sz w:val="20"/>
          <w:szCs w:val="20"/>
          <w:lang w:val="ru-RU"/>
        </w:rPr>
        <w:t>Модел .....................................</w:t>
      </w:r>
    </w:p>
    <w:p w:rsidR="00D66C67" w:rsidRPr="00D66C67" w:rsidRDefault="00D66C67" w:rsidP="00D66C67">
      <w:pPr>
        <w:pStyle w:val="ListParagraph"/>
        <w:ind w:left="1080"/>
        <w:rPr>
          <w:rFonts w:eastAsia="Calibri" w:cstheme="minorHAnsi"/>
          <w:b/>
          <w:sz w:val="20"/>
          <w:szCs w:val="20"/>
        </w:rPr>
      </w:pPr>
      <w:r w:rsidRPr="00D66C67">
        <w:rPr>
          <w:rFonts w:cstheme="minorHAnsi"/>
          <w:b/>
          <w:bCs/>
          <w:sz w:val="20"/>
          <w:szCs w:val="20"/>
          <w:lang w:val="ru-RU"/>
        </w:rPr>
        <w:t>Производител ........................................</w:t>
      </w:r>
    </w:p>
    <w:p w:rsidR="00BC62F9" w:rsidRDefault="00BC62F9" w:rsidP="00323689">
      <w:pPr>
        <w:pStyle w:val="ListParagraph"/>
        <w:autoSpaceDE w:val="0"/>
        <w:autoSpaceDN w:val="0"/>
        <w:adjustRightInd w:val="0"/>
        <w:spacing w:after="120"/>
        <w:rPr>
          <w:rFonts w:eastAsia="Calibri" w:cstheme="minorHAnsi"/>
          <w:sz w:val="20"/>
          <w:szCs w:val="20"/>
          <w:lang w:val="ru-RU"/>
        </w:rPr>
      </w:pPr>
    </w:p>
    <w:p w:rsidR="00936699" w:rsidRPr="00D66C67" w:rsidRDefault="00936699" w:rsidP="00323689">
      <w:pPr>
        <w:pStyle w:val="ListParagraph"/>
        <w:autoSpaceDE w:val="0"/>
        <w:autoSpaceDN w:val="0"/>
        <w:adjustRightInd w:val="0"/>
        <w:spacing w:after="120"/>
        <w:rPr>
          <w:rFonts w:eastAsia="Calibri" w:cstheme="minorHAnsi"/>
          <w:sz w:val="20"/>
          <w:szCs w:val="20"/>
          <w:lang w:val="ru-RU"/>
        </w:rPr>
      </w:pPr>
    </w:p>
    <w:tbl>
      <w:tblPr>
        <w:tblStyle w:val="TableGrid"/>
        <w:tblW w:w="9748" w:type="dxa"/>
        <w:tblLook w:val="0600"/>
      </w:tblPr>
      <w:tblGrid>
        <w:gridCol w:w="2376"/>
        <w:gridCol w:w="3828"/>
        <w:gridCol w:w="3544"/>
      </w:tblGrid>
      <w:tr w:rsidR="00FD6F1E" w:rsidRPr="00D66C67" w:rsidTr="00FD6F1E">
        <w:tc>
          <w:tcPr>
            <w:tcW w:w="2376" w:type="dxa"/>
          </w:tcPr>
          <w:p w:rsidR="00FD6F1E" w:rsidRPr="00D66C67" w:rsidRDefault="00FD6F1E" w:rsidP="0049218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  <w:t>Техническа характеристика</w:t>
            </w:r>
          </w:p>
        </w:tc>
        <w:tc>
          <w:tcPr>
            <w:tcW w:w="3828" w:type="dxa"/>
          </w:tcPr>
          <w:p w:rsidR="00FD6F1E" w:rsidRPr="00D66C67" w:rsidRDefault="00FD6F1E" w:rsidP="0049218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  <w:t>Изисквани параметри</w:t>
            </w:r>
          </w:p>
        </w:tc>
        <w:tc>
          <w:tcPr>
            <w:tcW w:w="3544" w:type="dxa"/>
          </w:tcPr>
          <w:p w:rsidR="00FD6F1E" w:rsidRPr="00D66C67" w:rsidRDefault="00FD6F1E" w:rsidP="0049218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</w:pPr>
            <w:r w:rsidRPr="00D66C67">
              <w:rPr>
                <w:rFonts w:cstheme="minorHAnsi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</w:tbl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76"/>
        <w:gridCol w:w="3881"/>
        <w:gridCol w:w="3490"/>
      </w:tblGrid>
      <w:tr w:rsidR="00124070" w:rsidRPr="00D66C67" w:rsidTr="00EB51A8">
        <w:tc>
          <w:tcPr>
            <w:tcW w:w="2376" w:type="dxa"/>
          </w:tcPr>
          <w:p w:rsidR="00124070" w:rsidRPr="00D66C67" w:rsidRDefault="00124070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Двигател:</w:t>
            </w:r>
          </w:p>
        </w:tc>
        <w:tc>
          <w:tcPr>
            <w:tcW w:w="3881" w:type="dxa"/>
          </w:tcPr>
          <w:p w:rsidR="00124070" w:rsidRPr="00936699" w:rsidRDefault="00124070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 xml:space="preserve">Бензинов и </w:t>
            </w:r>
            <w:r w:rsidRPr="00936699">
              <w:rPr>
                <w:rFonts w:cstheme="minorHAnsi"/>
                <w:sz w:val="20"/>
                <w:szCs w:val="20"/>
                <w:lang w:val="en-US"/>
              </w:rPr>
              <w:t>LPG</w:t>
            </w:r>
            <w:r w:rsidRPr="00936699">
              <w:rPr>
                <w:rFonts w:cstheme="minorHAnsi"/>
                <w:sz w:val="20"/>
                <w:szCs w:val="20"/>
              </w:rPr>
              <w:t xml:space="preserve"> (фабричен);</w:t>
            </w:r>
          </w:p>
        </w:tc>
        <w:tc>
          <w:tcPr>
            <w:tcW w:w="3490" w:type="dxa"/>
          </w:tcPr>
          <w:p w:rsidR="00124070" w:rsidRPr="00D66C67" w:rsidRDefault="00124070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24070" w:rsidRPr="00D66C67" w:rsidTr="00EB51A8">
        <w:tc>
          <w:tcPr>
            <w:tcW w:w="2376" w:type="dxa"/>
          </w:tcPr>
          <w:p w:rsidR="00124070" w:rsidRPr="00D66C67" w:rsidRDefault="00124070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3881" w:type="dxa"/>
          </w:tcPr>
          <w:p w:rsidR="00124070" w:rsidRPr="00936699" w:rsidRDefault="00124070" w:rsidP="00492187">
            <w:pPr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936699">
              <w:rPr>
                <w:rFonts w:cstheme="minorHAnsi"/>
                <w:sz w:val="20"/>
                <w:szCs w:val="20"/>
              </w:rPr>
              <w:t xml:space="preserve">Минимална мощност: </w:t>
            </w:r>
            <w:r w:rsidRPr="00936699">
              <w:rPr>
                <w:rFonts w:cstheme="minorHAnsi"/>
                <w:sz w:val="20"/>
                <w:szCs w:val="20"/>
                <w:lang w:val="ru-RU"/>
              </w:rPr>
              <w:t>75</w:t>
            </w:r>
            <w:r w:rsidRPr="00936699">
              <w:rPr>
                <w:rFonts w:cstheme="minorHAnsi"/>
                <w:sz w:val="20"/>
                <w:szCs w:val="20"/>
              </w:rPr>
              <w:t xml:space="preserve"> kW</w:t>
            </w:r>
          </w:p>
        </w:tc>
        <w:tc>
          <w:tcPr>
            <w:tcW w:w="3490" w:type="dxa"/>
          </w:tcPr>
          <w:p w:rsidR="00124070" w:rsidRPr="00D66C67" w:rsidRDefault="00124070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24070" w:rsidRPr="00D66C67" w:rsidTr="00EB51A8">
        <w:tc>
          <w:tcPr>
            <w:tcW w:w="2376" w:type="dxa"/>
          </w:tcPr>
          <w:p w:rsidR="00124070" w:rsidRPr="00D66C67" w:rsidRDefault="00124070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Трансмисия:</w:t>
            </w:r>
          </w:p>
        </w:tc>
        <w:tc>
          <w:tcPr>
            <w:tcW w:w="3881" w:type="dxa"/>
          </w:tcPr>
          <w:p w:rsidR="00124070" w:rsidRPr="00936699" w:rsidRDefault="00124070" w:rsidP="008D4674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Механична 5 степенна</w:t>
            </w:r>
            <w:r w:rsidR="008D4674" w:rsidRPr="00936699">
              <w:rPr>
                <w:rFonts w:cstheme="minorHAnsi"/>
                <w:sz w:val="20"/>
                <w:szCs w:val="20"/>
              </w:rPr>
              <w:t xml:space="preserve"> или автоматична скоростна кутия</w:t>
            </w:r>
          </w:p>
        </w:tc>
        <w:tc>
          <w:tcPr>
            <w:tcW w:w="3490" w:type="dxa"/>
          </w:tcPr>
          <w:p w:rsidR="00124070" w:rsidRPr="00D66C67" w:rsidRDefault="00124070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24070" w:rsidRPr="00D66C67" w:rsidTr="00EB51A8">
        <w:tc>
          <w:tcPr>
            <w:tcW w:w="2376" w:type="dxa"/>
          </w:tcPr>
          <w:p w:rsidR="00124070" w:rsidRPr="00D66C67" w:rsidRDefault="00124070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Резервоари за горивото:</w:t>
            </w:r>
          </w:p>
        </w:tc>
        <w:tc>
          <w:tcPr>
            <w:tcW w:w="3881" w:type="dxa"/>
          </w:tcPr>
          <w:p w:rsidR="00124070" w:rsidRPr="00936699" w:rsidRDefault="00124070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Вместимос</w:t>
            </w:r>
            <w:r w:rsidR="008D4674" w:rsidRPr="00936699">
              <w:rPr>
                <w:rFonts w:cstheme="minorHAnsi"/>
                <w:sz w:val="20"/>
                <w:szCs w:val="20"/>
              </w:rPr>
              <w:t>т на бензиновия резервоар: min 3</w:t>
            </w:r>
            <w:r w:rsidRPr="00936699">
              <w:rPr>
                <w:rFonts w:cstheme="minorHAnsi"/>
                <w:sz w:val="20"/>
                <w:szCs w:val="20"/>
              </w:rPr>
              <w:t>0 л.</w:t>
            </w:r>
          </w:p>
          <w:p w:rsidR="00124070" w:rsidRPr="00936699" w:rsidRDefault="00124070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Фабрична газова уредба</w:t>
            </w:r>
          </w:p>
        </w:tc>
        <w:tc>
          <w:tcPr>
            <w:tcW w:w="3490" w:type="dxa"/>
          </w:tcPr>
          <w:p w:rsidR="00124070" w:rsidRPr="00D66C67" w:rsidRDefault="00124070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lastRenderedPageBreak/>
              <w:t>Гаранционен срок:</w:t>
            </w:r>
          </w:p>
        </w:tc>
        <w:tc>
          <w:tcPr>
            <w:tcW w:w="3881" w:type="dxa"/>
          </w:tcPr>
          <w:p w:rsidR="00FD6F1E" w:rsidRPr="00D66C67" w:rsidRDefault="00FD6F1E" w:rsidP="00F7180F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</w:rPr>
              <w:t>минимум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 xml:space="preserve"> 36</w:t>
            </w:r>
            <w:r w:rsidRPr="00D66C67">
              <w:rPr>
                <w:rFonts w:cstheme="minorHAnsi"/>
                <w:sz w:val="20"/>
                <w:szCs w:val="20"/>
              </w:rPr>
              <w:t xml:space="preserve"> (тридесет и шест) месеца и </w:t>
            </w:r>
            <w:r w:rsidR="00AC015D">
              <w:rPr>
                <w:rFonts w:cstheme="minorHAnsi"/>
                <w:sz w:val="20"/>
                <w:szCs w:val="20"/>
              </w:rPr>
              <w:t xml:space="preserve">минимум </w:t>
            </w:r>
            <w:r w:rsidRPr="00D66C67">
              <w:rPr>
                <w:rFonts w:cstheme="minorHAnsi"/>
                <w:sz w:val="20"/>
                <w:szCs w:val="20"/>
              </w:rPr>
              <w:t>100 000 км пробег;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EB51A8" w:rsidRPr="00D66C67" w:rsidTr="00EB51A8">
        <w:tc>
          <w:tcPr>
            <w:tcW w:w="2376" w:type="dxa"/>
          </w:tcPr>
          <w:p w:rsidR="00EB51A8" w:rsidRPr="00D66C67" w:rsidRDefault="00EB51A8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Гаранционен срок за силовите агрегати</w:t>
            </w:r>
          </w:p>
        </w:tc>
        <w:tc>
          <w:tcPr>
            <w:tcW w:w="3881" w:type="dxa"/>
          </w:tcPr>
          <w:p w:rsidR="00EB51A8" w:rsidRPr="00D66C67" w:rsidRDefault="00EB51A8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</w:rPr>
              <w:t>минимум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 xml:space="preserve"> 36</w:t>
            </w:r>
            <w:r w:rsidRPr="00D66C67">
              <w:rPr>
                <w:rFonts w:cstheme="minorHAnsi"/>
                <w:sz w:val="20"/>
                <w:szCs w:val="20"/>
              </w:rPr>
              <w:t xml:space="preserve"> (тридесет и шест) месеца</w:t>
            </w:r>
            <w:r w:rsidR="00F7180F">
              <w:rPr>
                <w:rFonts w:cstheme="minorHAnsi"/>
                <w:sz w:val="20"/>
                <w:szCs w:val="20"/>
              </w:rPr>
              <w:t xml:space="preserve"> и </w:t>
            </w:r>
            <w:r w:rsidR="00AC015D">
              <w:rPr>
                <w:rFonts w:cstheme="minorHAnsi"/>
                <w:sz w:val="20"/>
                <w:szCs w:val="20"/>
              </w:rPr>
              <w:t xml:space="preserve">минимум </w:t>
            </w:r>
            <w:r w:rsidR="00F7180F">
              <w:rPr>
                <w:rFonts w:cstheme="minorHAnsi"/>
                <w:sz w:val="20"/>
                <w:szCs w:val="20"/>
              </w:rPr>
              <w:t>100 000 км пробег;</w:t>
            </w:r>
          </w:p>
        </w:tc>
        <w:tc>
          <w:tcPr>
            <w:tcW w:w="3490" w:type="dxa"/>
          </w:tcPr>
          <w:p w:rsidR="00EB51A8" w:rsidRPr="00D66C67" w:rsidRDefault="00EB51A8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EB51A8" w:rsidRPr="00D66C67" w:rsidTr="00EB51A8">
        <w:tc>
          <w:tcPr>
            <w:tcW w:w="2376" w:type="dxa"/>
          </w:tcPr>
          <w:p w:rsidR="00EB51A8" w:rsidRPr="00D66C67" w:rsidRDefault="00323689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 xml:space="preserve">Гаранционен срок на </w:t>
            </w:r>
            <w:r w:rsidR="00EB51A8" w:rsidRPr="00D66C67">
              <w:rPr>
                <w:rFonts w:cstheme="minorHAnsi"/>
                <w:b/>
                <w:sz w:val="20"/>
                <w:szCs w:val="20"/>
              </w:rPr>
              <w:t>Антикорозионно покритие, хидроизолация</w:t>
            </w:r>
          </w:p>
        </w:tc>
        <w:tc>
          <w:tcPr>
            <w:tcW w:w="3881" w:type="dxa"/>
          </w:tcPr>
          <w:p w:rsidR="00EB51A8" w:rsidRPr="00D66C67" w:rsidRDefault="00EB51A8" w:rsidP="00492187">
            <w:pPr>
              <w:rPr>
                <w:rFonts w:cstheme="minorHAnsi"/>
                <w:i/>
                <w:sz w:val="20"/>
                <w:szCs w:val="20"/>
              </w:rPr>
            </w:pPr>
            <w:r w:rsidRPr="00D66C67">
              <w:rPr>
                <w:rFonts w:cstheme="minorHAnsi"/>
                <w:i/>
                <w:iCs/>
                <w:sz w:val="20"/>
                <w:szCs w:val="20"/>
              </w:rPr>
              <w:t>Минимум 120 месеца</w:t>
            </w:r>
          </w:p>
        </w:tc>
        <w:tc>
          <w:tcPr>
            <w:tcW w:w="3490" w:type="dxa"/>
          </w:tcPr>
          <w:p w:rsidR="00EB51A8" w:rsidRPr="00D66C67" w:rsidRDefault="00EB51A8" w:rsidP="00492187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Осигуряване на гаранционно и следгаранционно поддържане и резервни части: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sz w:val="20"/>
                <w:szCs w:val="20"/>
              </w:rPr>
              <w:t xml:space="preserve">доставка на резервни части 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Осигуряване на безплатна пътна помощ: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sz w:val="20"/>
                <w:szCs w:val="20"/>
              </w:rPr>
              <w:t>з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>а срока на гаранцията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Размери: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Дължина: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  <w:lang w:val="en-US"/>
              </w:rPr>
              <w:t>min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>.</w:t>
            </w:r>
            <w:r w:rsidRPr="00D66C67">
              <w:rPr>
                <w:rFonts w:cstheme="minorHAnsi"/>
                <w:sz w:val="20"/>
                <w:szCs w:val="20"/>
                <w:lang w:val="en-US"/>
              </w:rPr>
              <w:t> </w:t>
            </w:r>
            <w:r w:rsidRPr="00D66C67">
              <w:rPr>
                <w:rFonts w:cstheme="minorHAnsi"/>
                <w:sz w:val="20"/>
                <w:szCs w:val="20"/>
              </w:rPr>
              <w:t>4 000 </w:t>
            </w:r>
            <w:r w:rsidRPr="00D66C67">
              <w:rPr>
                <w:rFonts w:cstheme="minorHAnsi"/>
                <w:sz w:val="20"/>
                <w:szCs w:val="20"/>
                <w:lang w:val="en-US"/>
              </w:rPr>
              <w:t>mm</w:t>
            </w:r>
            <w:r w:rsidRPr="00D66C67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Ширина: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  <w:lang w:val="en-US"/>
              </w:rPr>
              <w:t>min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>.</w:t>
            </w:r>
            <w:r w:rsidRPr="00D66C67">
              <w:rPr>
                <w:rFonts w:cstheme="minorHAnsi"/>
                <w:sz w:val="20"/>
                <w:szCs w:val="20"/>
                <w:lang w:val="en-US"/>
              </w:rPr>
              <w:t> </w:t>
            </w:r>
            <w:r w:rsidRPr="00D66C67">
              <w:rPr>
                <w:rFonts w:cstheme="minorHAnsi"/>
                <w:bCs/>
                <w:sz w:val="20"/>
                <w:szCs w:val="20"/>
                <w:lang w:val="ru-RU"/>
              </w:rPr>
              <w:t>1</w:t>
            </w:r>
            <w:r w:rsidRPr="00D66C67">
              <w:rPr>
                <w:rFonts w:cstheme="minorHAnsi"/>
                <w:bCs/>
                <w:sz w:val="20"/>
                <w:szCs w:val="20"/>
                <w:lang w:val="en-US"/>
              </w:rPr>
              <w:t> </w:t>
            </w:r>
            <w:r w:rsidRPr="00D66C67">
              <w:rPr>
                <w:rFonts w:cstheme="minorHAnsi"/>
                <w:bCs/>
                <w:sz w:val="20"/>
                <w:szCs w:val="20"/>
                <w:lang w:val="ru-RU"/>
              </w:rPr>
              <w:t>800</w:t>
            </w:r>
            <w:r w:rsidRPr="00D66C67">
              <w:rPr>
                <w:rFonts w:cstheme="minorHAnsi"/>
                <w:bCs/>
                <w:sz w:val="20"/>
                <w:szCs w:val="20"/>
              </w:rPr>
              <w:t xml:space="preserve"> mm без да се включват външните огледала за обратно виждане;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Височина: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i/>
                <w:sz w:val="20"/>
                <w:szCs w:val="20"/>
                <w:lang w:val="en-US"/>
              </w:rPr>
              <w:t>min</w:t>
            </w:r>
            <w:r w:rsidRPr="00D66C67">
              <w:rPr>
                <w:rFonts w:cstheme="minorHAnsi"/>
                <w:sz w:val="20"/>
                <w:szCs w:val="20"/>
                <w:lang w:val="ru-RU"/>
              </w:rPr>
              <w:t xml:space="preserve">. </w:t>
            </w:r>
            <w:r w:rsidRPr="00D66C67">
              <w:rPr>
                <w:rFonts w:cstheme="minorHAnsi"/>
                <w:sz w:val="20"/>
                <w:szCs w:val="20"/>
              </w:rPr>
              <w:t xml:space="preserve">1 600 </w:t>
            </w:r>
            <w:r w:rsidRPr="00D66C67">
              <w:rPr>
                <w:rFonts w:cstheme="minorHAnsi"/>
                <w:sz w:val="20"/>
                <w:szCs w:val="20"/>
                <w:lang w:val="en-US"/>
              </w:rPr>
              <w:t>mm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bCs/>
                <w:sz w:val="20"/>
                <w:szCs w:val="20"/>
              </w:rPr>
              <w:t>Преден надлъжен ъгъл на атака: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bCs/>
                <w:i/>
                <w:sz w:val="20"/>
                <w:szCs w:val="20"/>
              </w:rPr>
              <w:t>min.</w:t>
            </w:r>
            <w:r w:rsidRPr="00D66C67">
              <w:rPr>
                <w:rFonts w:cstheme="minorHAnsi"/>
                <w:bCs/>
                <w:sz w:val="20"/>
                <w:szCs w:val="20"/>
                <w:lang w:val="en-US"/>
              </w:rPr>
              <w:t> </w:t>
            </w:r>
            <w:r w:rsidRPr="00D66C67">
              <w:rPr>
                <w:rFonts w:cstheme="minorHAnsi"/>
                <w:bCs/>
                <w:sz w:val="20"/>
                <w:szCs w:val="20"/>
                <w:lang w:val="ru-RU"/>
              </w:rPr>
              <w:t>30</w:t>
            </w:r>
            <w:r w:rsidRPr="00D66C67">
              <w:rPr>
                <w:rFonts w:cstheme="minorHAnsi"/>
                <w:bCs/>
                <w:kern w:val="24"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6C67">
              <w:rPr>
                <w:rFonts w:cstheme="minorHAnsi"/>
                <w:b/>
                <w:bCs/>
                <w:sz w:val="20"/>
                <w:szCs w:val="20"/>
              </w:rPr>
              <w:t>Заден надлъжен ъгъл на атака: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i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bCs/>
                <w:i/>
                <w:sz w:val="20"/>
                <w:szCs w:val="20"/>
              </w:rPr>
              <w:t>min.</w:t>
            </w:r>
            <w:r w:rsidRPr="00D66C67">
              <w:rPr>
                <w:rFonts w:cstheme="minorHAnsi"/>
                <w:bCs/>
                <w:sz w:val="20"/>
                <w:szCs w:val="20"/>
                <w:lang w:val="en-US"/>
              </w:rPr>
              <w:t> </w:t>
            </w:r>
            <w:r w:rsidRPr="00D66C67">
              <w:rPr>
                <w:rFonts w:cstheme="minorHAnsi"/>
                <w:bCs/>
                <w:sz w:val="20"/>
                <w:szCs w:val="20"/>
                <w:lang w:val="ru-RU"/>
              </w:rPr>
              <w:t>24</w:t>
            </w:r>
            <w:r w:rsidRPr="00D66C67">
              <w:rPr>
                <w:rFonts w:cstheme="minorHAnsi"/>
                <w:bCs/>
                <w:kern w:val="24"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Брой оси: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D66C67">
              <w:rPr>
                <w:rFonts w:cstheme="minorHAnsi"/>
                <w:sz w:val="20"/>
                <w:szCs w:val="20"/>
              </w:rPr>
              <w:t>2 бр</w:t>
            </w:r>
            <w:r w:rsidRPr="00D66C67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Маси: в kg.:</w:t>
            </w:r>
          </w:p>
        </w:tc>
        <w:tc>
          <w:tcPr>
            <w:tcW w:w="3881" w:type="dxa"/>
          </w:tcPr>
          <w:p w:rsidR="00FD6F1E" w:rsidRPr="00D66C67" w:rsidRDefault="00FD6F1E" w:rsidP="004921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При празен автомобил</w:t>
            </w:r>
            <w:r w:rsidRPr="00D66C67">
              <w:rPr>
                <w:rFonts w:cstheme="minorHAnsi"/>
                <w:b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  <w:lang w:val="en-US"/>
              </w:rPr>
              <w:t>min</w:t>
            </w:r>
            <w:r w:rsidRPr="00936699">
              <w:rPr>
                <w:rFonts w:cstheme="minorHAnsi"/>
                <w:color w:val="000000"/>
                <w:sz w:val="20"/>
                <w:szCs w:val="20"/>
              </w:rPr>
              <w:t>. 1 200</w:t>
            </w:r>
            <w:r w:rsidRPr="00936699">
              <w:rPr>
                <w:rFonts w:cstheme="minorHAnsi"/>
                <w:color w:val="000000"/>
                <w:sz w:val="20"/>
                <w:szCs w:val="20"/>
                <w:lang w:val="en-US"/>
              </w:rPr>
              <w:t> </w:t>
            </w:r>
            <w:r w:rsidRPr="00936699">
              <w:rPr>
                <w:rFonts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Товароносимост: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  <w:lang w:val="en-US"/>
              </w:rPr>
              <w:t>min</w:t>
            </w:r>
            <w:r w:rsidRPr="00936699">
              <w:rPr>
                <w:rFonts w:cstheme="minorHAnsi"/>
                <w:color w:val="000000"/>
                <w:sz w:val="20"/>
                <w:szCs w:val="20"/>
                <w:lang w:val="ru-RU"/>
              </w:rPr>
              <w:t>.</w:t>
            </w:r>
            <w:r w:rsidRPr="00936699">
              <w:rPr>
                <w:rFonts w:cstheme="minorHAnsi"/>
                <w:color w:val="000000"/>
                <w:sz w:val="20"/>
                <w:szCs w:val="20"/>
                <w:lang w:val="en-US"/>
              </w:rPr>
              <w:t> </w:t>
            </w:r>
            <w:r w:rsidRPr="00936699">
              <w:rPr>
                <w:rFonts w:cstheme="minorHAnsi"/>
                <w:color w:val="000000"/>
                <w:sz w:val="20"/>
                <w:szCs w:val="20"/>
                <w:lang w:val="ru-RU"/>
              </w:rPr>
              <w:t xml:space="preserve">500 </w:t>
            </w:r>
            <w:r w:rsidRPr="00936699">
              <w:rPr>
                <w:rFonts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  <w:lang w:val="ru-RU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Пътническо отделение (салон</w:t>
            </w:r>
            <w:r w:rsidRPr="00D66C67">
              <w:rPr>
                <w:rFonts w:cstheme="minorHAnsi"/>
                <w:b/>
                <w:sz w:val="20"/>
                <w:szCs w:val="20"/>
              </w:rPr>
              <w:t>):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Брой седящи места: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>4+1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Седалки: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>Сгъваема задна седалка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color w:val="000000"/>
                <w:sz w:val="20"/>
                <w:szCs w:val="20"/>
              </w:rPr>
              <w:t>Брой врати: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lastRenderedPageBreak/>
              <w:t>Прозорци:</w:t>
            </w:r>
          </w:p>
        </w:tc>
        <w:tc>
          <w:tcPr>
            <w:tcW w:w="3881" w:type="dxa"/>
          </w:tcPr>
          <w:p w:rsidR="00FD6F1E" w:rsidRPr="00936699" w:rsidRDefault="009340F2" w:rsidP="009340F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 xml:space="preserve">Отваряеми </w:t>
            </w:r>
            <w:r w:rsidR="00FD6F1E" w:rsidRPr="00936699">
              <w:rPr>
                <w:rFonts w:cstheme="minorHAnsi"/>
                <w:color w:val="000000"/>
                <w:sz w:val="20"/>
                <w:szCs w:val="20"/>
              </w:rPr>
              <w:t>електрически регулируеми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Задно стъкло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 xml:space="preserve">Отопляемо 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Място на водача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>Сервоусилване на волана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 xml:space="preserve">Управление от мястото на водача в случай на електрически регулируеми прозорци 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6699">
              <w:rPr>
                <w:rFonts w:cstheme="minorHAnsi"/>
                <w:color w:val="000000"/>
                <w:sz w:val="20"/>
                <w:szCs w:val="20"/>
              </w:rPr>
              <w:t>Звукова сигнализация за забравени включени светлини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Предпазни колани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Триточкови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Въздушни възглавници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За водача и пътника до него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Устройство за защита срещу неразрешено използване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Алармена система и централно заключване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Отопление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Салона да се отоплява стандартно от охладителната система, която се подгрява от двигателя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340F2" w:rsidRPr="00D66C67" w:rsidTr="00EB51A8">
        <w:tc>
          <w:tcPr>
            <w:tcW w:w="2376" w:type="dxa"/>
          </w:tcPr>
          <w:p w:rsidR="009340F2" w:rsidRPr="00D66C67" w:rsidRDefault="009340F2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климатизация</w:t>
            </w:r>
          </w:p>
        </w:tc>
        <w:tc>
          <w:tcPr>
            <w:tcW w:w="3881" w:type="dxa"/>
          </w:tcPr>
          <w:p w:rsidR="009340F2" w:rsidRPr="00936699" w:rsidRDefault="009340F2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Минимум климатик А/С</w:t>
            </w:r>
          </w:p>
        </w:tc>
        <w:tc>
          <w:tcPr>
            <w:tcW w:w="3490" w:type="dxa"/>
          </w:tcPr>
          <w:p w:rsidR="009340F2" w:rsidRPr="00D66C67" w:rsidRDefault="009340F2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340F2" w:rsidRPr="00D66C67" w:rsidTr="00EB51A8">
        <w:tc>
          <w:tcPr>
            <w:tcW w:w="2376" w:type="dxa"/>
          </w:tcPr>
          <w:p w:rsidR="009340F2" w:rsidRPr="00D66C67" w:rsidRDefault="009340F2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радио</w:t>
            </w:r>
          </w:p>
        </w:tc>
        <w:tc>
          <w:tcPr>
            <w:tcW w:w="3881" w:type="dxa"/>
          </w:tcPr>
          <w:p w:rsidR="009340F2" w:rsidRPr="00936699" w:rsidRDefault="009340F2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да</w:t>
            </w:r>
          </w:p>
        </w:tc>
        <w:tc>
          <w:tcPr>
            <w:tcW w:w="3490" w:type="dxa"/>
          </w:tcPr>
          <w:p w:rsidR="009340F2" w:rsidRPr="00D66C67" w:rsidRDefault="009340F2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 xml:space="preserve">Осветление </w:t>
            </w:r>
          </w:p>
        </w:tc>
        <w:tc>
          <w:tcPr>
            <w:tcW w:w="3881" w:type="dxa"/>
          </w:tcPr>
          <w:p w:rsidR="00FD6F1E" w:rsidRPr="00936699" w:rsidRDefault="00FD6F1E" w:rsidP="009340F2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Автоматично</w:t>
            </w:r>
            <w:r w:rsidR="009340F2" w:rsidRPr="00936699">
              <w:rPr>
                <w:rFonts w:cstheme="minorHAnsi"/>
                <w:sz w:val="20"/>
                <w:szCs w:val="20"/>
              </w:rPr>
              <w:t xml:space="preserve"> </w:t>
            </w:r>
            <w:r w:rsidRPr="00936699">
              <w:rPr>
                <w:rFonts w:cstheme="minorHAnsi"/>
                <w:sz w:val="20"/>
                <w:szCs w:val="20"/>
              </w:rPr>
              <w:t>осветление на багажника при отваряне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Светлини: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Оптични фарове</w:t>
            </w:r>
            <w:r w:rsidR="009340F2" w:rsidRPr="00936699">
              <w:rPr>
                <w:rFonts w:cstheme="minorHAnsi"/>
                <w:sz w:val="20"/>
                <w:szCs w:val="20"/>
              </w:rPr>
              <w:t>, автоматично включване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C67">
              <w:rPr>
                <w:rFonts w:cstheme="minorHAnsi"/>
                <w:b/>
                <w:sz w:val="20"/>
                <w:szCs w:val="20"/>
              </w:rPr>
              <w:t>Купе и каросерия</w:t>
            </w: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 xml:space="preserve">Одобряване на предните повърхности за защита при удар на пешеходците 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 xml:space="preserve">Цвят: </w:t>
            </w:r>
            <w:r w:rsidRPr="00936699">
              <w:rPr>
                <w:rFonts w:cstheme="minorHAnsi"/>
                <w:color w:val="000000"/>
                <w:sz w:val="20"/>
                <w:szCs w:val="20"/>
              </w:rPr>
              <w:t>един основен, без бял (типа на цвета се уточнява при сключване на договора).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D6F1E" w:rsidRPr="00D66C67" w:rsidTr="00EB51A8">
        <w:tc>
          <w:tcPr>
            <w:tcW w:w="2376" w:type="dxa"/>
          </w:tcPr>
          <w:p w:rsidR="00FD6F1E" w:rsidRPr="00D66C67" w:rsidRDefault="00FD6F1E" w:rsidP="00492187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81" w:type="dxa"/>
          </w:tcPr>
          <w:p w:rsidR="00FD6F1E" w:rsidRPr="00936699" w:rsidRDefault="00FD6F1E" w:rsidP="00492187">
            <w:pPr>
              <w:jc w:val="both"/>
              <w:rPr>
                <w:rFonts w:cstheme="minorHAnsi"/>
                <w:sz w:val="20"/>
                <w:szCs w:val="20"/>
                <w:lang w:val="ru-RU"/>
              </w:rPr>
            </w:pPr>
            <w:r w:rsidRPr="00936699">
              <w:rPr>
                <w:rFonts w:cstheme="minorHAnsi"/>
                <w:sz w:val="20"/>
                <w:szCs w:val="20"/>
              </w:rPr>
              <w:t>Заключване на капачката на бензиновия резервоар или отваряне на капака от мястото на шофьора</w:t>
            </w:r>
            <w:r w:rsidRPr="00936699">
              <w:rPr>
                <w:rFonts w:cstheme="minorHAnsi"/>
                <w:sz w:val="20"/>
                <w:szCs w:val="20"/>
                <w:lang w:val="ru-RU"/>
              </w:rPr>
              <w:t xml:space="preserve">; </w:t>
            </w:r>
            <w:r w:rsidRPr="00936699">
              <w:rPr>
                <w:rFonts w:cstheme="minorHAnsi"/>
                <w:sz w:val="20"/>
                <w:szCs w:val="20"/>
                <w:lang w:val="en-US"/>
              </w:rPr>
              <w:t>GPS</w:t>
            </w:r>
          </w:p>
        </w:tc>
        <w:tc>
          <w:tcPr>
            <w:tcW w:w="3490" w:type="dxa"/>
          </w:tcPr>
          <w:p w:rsidR="00FD6F1E" w:rsidRPr="00D66C67" w:rsidRDefault="00FD6F1E" w:rsidP="0049218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340F2" w:rsidRPr="00D66C67" w:rsidTr="009340F2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0F2" w:rsidRPr="00D66C67" w:rsidRDefault="009340F2" w:rsidP="009340F2">
            <w:pPr>
              <w:tabs>
                <w:tab w:val="left" w:pos="0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0F2" w:rsidRPr="00936699" w:rsidRDefault="009340F2" w:rsidP="009340F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36699">
              <w:rPr>
                <w:rFonts w:cstheme="minorHAnsi"/>
                <w:sz w:val="20"/>
                <w:szCs w:val="20"/>
              </w:rPr>
              <w:t>стандарт ЕВРО 5;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0F2" w:rsidRPr="00D66C67" w:rsidRDefault="009340F2" w:rsidP="009340F2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936699" w:rsidRDefault="00936699" w:rsidP="003A2B82">
      <w:pPr>
        <w:autoSpaceDE w:val="0"/>
        <w:autoSpaceDN w:val="0"/>
        <w:adjustRightInd w:val="0"/>
        <w:rPr>
          <w:rFonts w:cstheme="minorHAnsi"/>
          <w:b/>
          <w:bCs/>
          <w:iCs/>
          <w:sz w:val="20"/>
          <w:szCs w:val="20"/>
          <w:u w:val="single"/>
        </w:rPr>
      </w:pPr>
    </w:p>
    <w:p w:rsidR="003A2B82" w:rsidRPr="00D66C67" w:rsidRDefault="003A2B82" w:rsidP="003A2B82">
      <w:pPr>
        <w:autoSpaceDE w:val="0"/>
        <w:autoSpaceDN w:val="0"/>
        <w:adjustRightInd w:val="0"/>
        <w:rPr>
          <w:rFonts w:cstheme="minorHAnsi"/>
          <w:b/>
          <w:bCs/>
          <w:iCs/>
          <w:sz w:val="20"/>
          <w:szCs w:val="20"/>
          <w:u w:val="single"/>
        </w:rPr>
      </w:pPr>
      <w:r w:rsidRPr="00D66C67">
        <w:rPr>
          <w:rFonts w:cstheme="minorHAnsi"/>
          <w:b/>
          <w:bCs/>
          <w:iCs/>
          <w:sz w:val="20"/>
          <w:szCs w:val="20"/>
          <w:u w:val="single"/>
        </w:rPr>
        <w:t>Технически характеристики на автомобилите:</w:t>
      </w:r>
    </w:p>
    <w:p w:rsidR="003A2B82" w:rsidRPr="00D66C67" w:rsidRDefault="003A2B82" w:rsidP="003A2B82">
      <w:pPr>
        <w:pStyle w:val="BodyTextIndent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D66C67">
        <w:rPr>
          <w:rFonts w:cstheme="minorHAnsi"/>
          <w:sz w:val="20"/>
          <w:szCs w:val="20"/>
        </w:rPr>
        <w:t xml:space="preserve">Специфичен разход на гориво в g/kWh - </w:t>
      </w:r>
      <w:r w:rsidRPr="00D66C67">
        <w:rPr>
          <w:rFonts w:cstheme="minorHAnsi"/>
          <w:sz w:val="20"/>
          <w:szCs w:val="20"/>
        </w:rPr>
        <w:tab/>
      </w:r>
      <w:r w:rsidRPr="00D66C67">
        <w:rPr>
          <w:rFonts w:cstheme="minorHAnsi"/>
          <w:sz w:val="20"/>
          <w:szCs w:val="20"/>
        </w:rPr>
        <w:tab/>
      </w:r>
      <w:r w:rsidR="001F64EC" w:rsidRPr="00D66C67">
        <w:rPr>
          <w:rFonts w:cstheme="minorHAnsi"/>
          <w:sz w:val="20"/>
          <w:szCs w:val="20"/>
          <w:lang w:val="en-US"/>
        </w:rPr>
        <w:tab/>
      </w:r>
      <w:r w:rsidR="001F64EC" w:rsidRPr="00D66C67">
        <w:rPr>
          <w:rFonts w:cstheme="minorHAnsi"/>
          <w:sz w:val="20"/>
          <w:szCs w:val="20"/>
        </w:rPr>
        <w:tab/>
      </w:r>
      <w:r w:rsidRPr="00D66C67">
        <w:rPr>
          <w:rFonts w:cstheme="minorHAnsi"/>
          <w:sz w:val="20"/>
          <w:szCs w:val="20"/>
        </w:rPr>
        <w:t>.....................................</w:t>
      </w:r>
    </w:p>
    <w:p w:rsidR="003A2B82" w:rsidRDefault="003A2B82" w:rsidP="001F64EC">
      <w:pPr>
        <w:pStyle w:val="BodyTextIndent"/>
        <w:numPr>
          <w:ilvl w:val="0"/>
          <w:numId w:val="9"/>
        </w:numPr>
        <w:ind w:hanging="359"/>
        <w:jc w:val="both"/>
        <w:rPr>
          <w:rFonts w:cstheme="minorHAnsi"/>
          <w:bCs/>
          <w:iCs/>
          <w:sz w:val="20"/>
          <w:szCs w:val="20"/>
        </w:rPr>
      </w:pPr>
      <w:r w:rsidRPr="00D66C67">
        <w:rPr>
          <w:rFonts w:cstheme="minorHAnsi"/>
          <w:sz w:val="20"/>
          <w:szCs w:val="20"/>
        </w:rPr>
        <w:t xml:space="preserve">Специфична мощност в </w:t>
      </w:r>
      <w:r w:rsidRPr="00D66C67">
        <w:rPr>
          <w:rFonts w:cstheme="minorHAnsi"/>
          <w:sz w:val="20"/>
          <w:szCs w:val="20"/>
          <w:lang w:val="fr-FR"/>
        </w:rPr>
        <w:t>kW</w:t>
      </w:r>
      <w:r w:rsidRPr="00D66C67">
        <w:rPr>
          <w:rFonts w:cstheme="minorHAnsi"/>
          <w:sz w:val="20"/>
          <w:szCs w:val="20"/>
        </w:rPr>
        <w:t>/</w:t>
      </w:r>
      <w:r w:rsidRPr="00D66C67">
        <w:rPr>
          <w:rFonts w:cstheme="minorHAnsi"/>
          <w:sz w:val="20"/>
          <w:szCs w:val="20"/>
          <w:lang w:val="fr-FR"/>
        </w:rPr>
        <w:t>t</w:t>
      </w:r>
      <w:r w:rsidRPr="00D66C67">
        <w:rPr>
          <w:rFonts w:cstheme="minorHAnsi"/>
          <w:sz w:val="20"/>
          <w:szCs w:val="20"/>
        </w:rPr>
        <w:t xml:space="preserve"> - </w:t>
      </w:r>
      <w:r w:rsidRPr="00D66C67">
        <w:rPr>
          <w:rFonts w:cstheme="minorHAnsi"/>
          <w:sz w:val="20"/>
          <w:szCs w:val="20"/>
        </w:rPr>
        <w:tab/>
      </w:r>
      <w:r w:rsidRPr="00D66C67">
        <w:rPr>
          <w:rFonts w:cstheme="minorHAnsi"/>
          <w:sz w:val="20"/>
          <w:szCs w:val="20"/>
        </w:rPr>
        <w:tab/>
      </w:r>
      <w:r w:rsidRPr="00D66C67">
        <w:rPr>
          <w:rFonts w:cstheme="minorHAnsi"/>
          <w:sz w:val="20"/>
          <w:szCs w:val="20"/>
        </w:rPr>
        <w:tab/>
      </w:r>
      <w:r w:rsidR="001F64EC" w:rsidRPr="00D66C67">
        <w:rPr>
          <w:rFonts w:cstheme="minorHAnsi"/>
          <w:sz w:val="20"/>
          <w:szCs w:val="20"/>
        </w:rPr>
        <w:tab/>
      </w:r>
      <w:r w:rsidR="001F64EC" w:rsidRPr="00D66C67">
        <w:rPr>
          <w:rFonts w:cstheme="minorHAnsi"/>
          <w:sz w:val="20"/>
          <w:szCs w:val="20"/>
          <w:lang w:val="en-US"/>
        </w:rPr>
        <w:tab/>
      </w:r>
      <w:r w:rsidRPr="00D66C67">
        <w:rPr>
          <w:rFonts w:cstheme="minorHAnsi"/>
          <w:sz w:val="20"/>
          <w:szCs w:val="20"/>
        </w:rPr>
        <w:t>......................................</w:t>
      </w:r>
      <w:r w:rsidRPr="00D66C67">
        <w:rPr>
          <w:rFonts w:cstheme="minorHAnsi"/>
          <w:bCs/>
          <w:iCs/>
          <w:sz w:val="20"/>
          <w:szCs w:val="20"/>
        </w:rPr>
        <w:t xml:space="preserve"> </w:t>
      </w:r>
    </w:p>
    <w:p w:rsidR="00936699" w:rsidRPr="00D66C67" w:rsidRDefault="00936699" w:rsidP="00936699">
      <w:pPr>
        <w:pStyle w:val="BodyTextIndent"/>
        <w:ind w:left="359"/>
        <w:jc w:val="both"/>
        <w:rPr>
          <w:rFonts w:cstheme="minorHAnsi"/>
          <w:bCs/>
          <w:iCs/>
          <w:sz w:val="20"/>
          <w:szCs w:val="20"/>
        </w:rPr>
      </w:pPr>
    </w:p>
    <w:p w:rsidR="001F64EC" w:rsidRPr="00D66C67" w:rsidRDefault="001F64EC" w:rsidP="001F64EC">
      <w:pPr>
        <w:pStyle w:val="ListParagraph"/>
        <w:numPr>
          <w:ilvl w:val="0"/>
          <w:numId w:val="10"/>
        </w:numPr>
        <w:shd w:val="clear" w:color="auto" w:fill="FFFFFF"/>
        <w:tabs>
          <w:tab w:val="num" w:pos="2431"/>
          <w:tab w:val="left" w:pos="2520"/>
        </w:tabs>
        <w:spacing w:before="120"/>
        <w:jc w:val="both"/>
        <w:rPr>
          <w:rFonts w:cstheme="minorHAnsi"/>
          <w:b/>
          <w:sz w:val="20"/>
          <w:szCs w:val="20"/>
        </w:rPr>
      </w:pPr>
      <w:r w:rsidRPr="00D66C67">
        <w:rPr>
          <w:rFonts w:cstheme="minorHAnsi"/>
          <w:b/>
          <w:sz w:val="20"/>
          <w:szCs w:val="20"/>
        </w:rPr>
        <w:lastRenderedPageBreak/>
        <w:t xml:space="preserve">Срок за </w:t>
      </w:r>
      <w:r w:rsidRPr="00D66C67">
        <w:rPr>
          <w:rFonts w:cstheme="minorHAnsi"/>
          <w:b/>
          <w:bCs/>
          <w:sz w:val="20"/>
          <w:szCs w:val="20"/>
        </w:rPr>
        <w:t>доставка на автобуса и автомобилите</w:t>
      </w: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</w:rPr>
        <w:tab/>
        <w:t xml:space="preserve">........................кал.дни </w:t>
      </w:r>
    </w:p>
    <w:p w:rsidR="001F64EC" w:rsidRPr="00D66C67" w:rsidRDefault="001F64EC" w:rsidP="001F64EC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cstheme="minorHAnsi"/>
          <w:bCs/>
          <w:sz w:val="20"/>
          <w:szCs w:val="20"/>
        </w:rPr>
      </w:pP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</w:rPr>
        <w:tab/>
      </w:r>
      <w:r w:rsidRPr="00D66C67">
        <w:rPr>
          <w:rFonts w:cstheme="minorHAnsi"/>
          <w:bCs/>
          <w:sz w:val="20"/>
          <w:szCs w:val="20"/>
          <w:lang w:val="en-US"/>
        </w:rPr>
        <w:tab/>
      </w:r>
      <w:r w:rsidRPr="00D66C67">
        <w:rPr>
          <w:rFonts w:cstheme="minorHAnsi"/>
          <w:bCs/>
          <w:sz w:val="20"/>
          <w:szCs w:val="20"/>
        </w:rPr>
        <w:t>/до 20 кал. дни/</w:t>
      </w:r>
    </w:p>
    <w:p w:rsidR="001F64EC" w:rsidRPr="00D66C67" w:rsidRDefault="001F64EC" w:rsidP="001F64EC">
      <w:pPr>
        <w:pStyle w:val="ListParagraph"/>
        <w:tabs>
          <w:tab w:val="left" w:pos="900"/>
        </w:tabs>
        <w:autoSpaceDE w:val="0"/>
        <w:autoSpaceDN w:val="0"/>
        <w:adjustRightInd w:val="0"/>
        <w:spacing w:after="60" w:line="360" w:lineRule="auto"/>
        <w:ind w:left="359"/>
        <w:jc w:val="both"/>
        <w:rPr>
          <w:rFonts w:cstheme="minorHAnsi"/>
          <w:bCs/>
          <w:sz w:val="20"/>
          <w:szCs w:val="20"/>
        </w:rPr>
      </w:pPr>
    </w:p>
    <w:p w:rsidR="003A2B82" w:rsidRPr="00D66C67" w:rsidRDefault="003A2B82" w:rsidP="00732F77">
      <w:pPr>
        <w:autoSpaceDE w:val="0"/>
        <w:autoSpaceDN w:val="0"/>
        <w:adjustRightInd w:val="0"/>
        <w:rPr>
          <w:rFonts w:eastAsia="Calibri" w:cstheme="minorHAnsi"/>
          <w:b/>
          <w:bCs/>
          <w:i/>
          <w:iCs/>
          <w:sz w:val="20"/>
          <w:szCs w:val="20"/>
          <w:lang w:val="ru-RU"/>
        </w:rPr>
      </w:pPr>
    </w:p>
    <w:p w:rsidR="003A2B82" w:rsidRPr="00D66C67" w:rsidRDefault="003A2B82" w:rsidP="00732F77">
      <w:pPr>
        <w:autoSpaceDE w:val="0"/>
        <w:autoSpaceDN w:val="0"/>
        <w:adjustRightInd w:val="0"/>
        <w:rPr>
          <w:rFonts w:eastAsia="Calibri" w:cstheme="minorHAnsi"/>
          <w:b/>
          <w:bCs/>
          <w:i/>
          <w:iCs/>
          <w:sz w:val="20"/>
          <w:szCs w:val="20"/>
          <w:lang w:val="ru-RU"/>
        </w:rPr>
      </w:pPr>
    </w:p>
    <w:p w:rsidR="00732F77" w:rsidRPr="00D66C67" w:rsidRDefault="00124070" w:rsidP="00124070">
      <w:pPr>
        <w:autoSpaceDE w:val="0"/>
        <w:autoSpaceDN w:val="0"/>
        <w:adjustRightInd w:val="0"/>
        <w:rPr>
          <w:rFonts w:eastAsia="Calibri" w:cstheme="minorHAnsi"/>
          <w:b/>
          <w:bCs/>
          <w:i/>
          <w:iCs/>
          <w:sz w:val="20"/>
          <w:szCs w:val="20"/>
        </w:rPr>
      </w:pPr>
      <w:r w:rsidRPr="00D66C67">
        <w:rPr>
          <w:rFonts w:eastAsia="Calibri" w:cstheme="minorHAnsi"/>
          <w:b/>
          <w:bCs/>
          <w:i/>
          <w:iCs/>
          <w:sz w:val="20"/>
          <w:szCs w:val="20"/>
        </w:rPr>
        <w:t>Дата</w:t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  <w:t>.............................</w:t>
      </w:r>
    </w:p>
    <w:p w:rsidR="00124070" w:rsidRPr="00D66C67" w:rsidRDefault="00124070" w:rsidP="00124070">
      <w:pPr>
        <w:autoSpaceDE w:val="0"/>
        <w:autoSpaceDN w:val="0"/>
        <w:adjustRightInd w:val="0"/>
        <w:rPr>
          <w:rFonts w:eastAsia="Calibri" w:cstheme="minorHAnsi"/>
          <w:b/>
          <w:bCs/>
          <w:i/>
          <w:iCs/>
          <w:sz w:val="20"/>
          <w:szCs w:val="20"/>
        </w:rPr>
      </w:pPr>
      <w:r w:rsidRPr="00D66C67">
        <w:rPr>
          <w:rFonts w:eastAsia="Calibri" w:cstheme="minorHAnsi"/>
          <w:b/>
          <w:bCs/>
          <w:i/>
          <w:iCs/>
          <w:sz w:val="20"/>
          <w:szCs w:val="20"/>
        </w:rPr>
        <w:t>Име и фамилия /подпис/</w:t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  <w:t>..............................</w:t>
      </w:r>
    </w:p>
    <w:p w:rsidR="00124070" w:rsidRPr="00D66C67" w:rsidRDefault="00124070" w:rsidP="00124070">
      <w:pPr>
        <w:autoSpaceDE w:val="0"/>
        <w:autoSpaceDN w:val="0"/>
        <w:adjustRightInd w:val="0"/>
        <w:rPr>
          <w:rFonts w:eastAsia="Calibri" w:cstheme="minorHAnsi"/>
          <w:b/>
          <w:bCs/>
          <w:i/>
          <w:iCs/>
          <w:sz w:val="20"/>
          <w:szCs w:val="20"/>
        </w:rPr>
      </w:pPr>
      <w:r w:rsidRPr="00D66C67">
        <w:rPr>
          <w:rFonts w:eastAsia="Calibri" w:cstheme="minorHAnsi"/>
          <w:b/>
          <w:bCs/>
          <w:i/>
          <w:iCs/>
          <w:sz w:val="20"/>
          <w:szCs w:val="20"/>
        </w:rPr>
        <w:t>Длъжност</w:t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  <w:t>................................</w:t>
      </w:r>
    </w:p>
    <w:p w:rsidR="00732F77" w:rsidRPr="00D66C67" w:rsidRDefault="00124070" w:rsidP="00124070">
      <w:pPr>
        <w:autoSpaceDE w:val="0"/>
        <w:autoSpaceDN w:val="0"/>
        <w:adjustRightInd w:val="0"/>
        <w:rPr>
          <w:rFonts w:eastAsia="Calibri" w:cstheme="minorHAnsi"/>
          <w:bCs/>
          <w:sz w:val="20"/>
          <w:szCs w:val="20"/>
          <w:lang w:val="ru-RU"/>
        </w:rPr>
      </w:pPr>
      <w:r w:rsidRPr="00D66C67">
        <w:rPr>
          <w:rFonts w:eastAsia="Calibri" w:cstheme="minorHAnsi"/>
          <w:b/>
          <w:bCs/>
          <w:i/>
          <w:iCs/>
          <w:sz w:val="20"/>
          <w:szCs w:val="20"/>
        </w:rPr>
        <w:t>Наименование на участника</w:t>
      </w:r>
      <w:r w:rsidRPr="00D66C67">
        <w:rPr>
          <w:rFonts w:eastAsia="Calibri" w:cstheme="minorHAnsi"/>
          <w:b/>
          <w:bCs/>
          <w:i/>
          <w:iCs/>
          <w:sz w:val="20"/>
          <w:szCs w:val="20"/>
        </w:rPr>
        <w:tab/>
        <w:t>................................</w:t>
      </w:r>
      <w:r w:rsidR="00732F77" w:rsidRPr="00D66C67">
        <w:rPr>
          <w:rFonts w:eastAsia="Calibri" w:cstheme="minorHAnsi"/>
          <w:bCs/>
          <w:sz w:val="20"/>
          <w:szCs w:val="20"/>
        </w:rPr>
        <w:t xml:space="preserve"> </w:t>
      </w:r>
    </w:p>
    <w:p w:rsidR="00732F77" w:rsidRPr="00D66C67" w:rsidRDefault="00732F77">
      <w:pPr>
        <w:rPr>
          <w:rFonts w:cstheme="minorHAnsi"/>
          <w:sz w:val="20"/>
          <w:szCs w:val="20"/>
        </w:rPr>
      </w:pPr>
    </w:p>
    <w:sectPr w:rsidR="00732F77" w:rsidRPr="00D66C67" w:rsidSect="00480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01A" w:rsidRDefault="00FD701A" w:rsidP="00936699">
      <w:pPr>
        <w:spacing w:after="0" w:line="240" w:lineRule="auto"/>
      </w:pPr>
      <w:r>
        <w:separator/>
      </w:r>
    </w:p>
  </w:endnote>
  <w:endnote w:type="continuationSeparator" w:id="0">
    <w:p w:rsidR="00FD701A" w:rsidRDefault="00FD701A" w:rsidP="0093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1D0" w:rsidRDefault="005161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1D0" w:rsidRDefault="005161D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1D0" w:rsidRDefault="005161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01A" w:rsidRDefault="00FD701A" w:rsidP="00936699">
      <w:pPr>
        <w:spacing w:after="0" w:line="240" w:lineRule="auto"/>
      </w:pPr>
      <w:r>
        <w:separator/>
      </w:r>
    </w:p>
  </w:footnote>
  <w:footnote w:type="continuationSeparator" w:id="0">
    <w:p w:rsidR="00FD701A" w:rsidRDefault="00FD701A" w:rsidP="0093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1D0" w:rsidRDefault="005161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99" w:rsidRPr="005161D0" w:rsidRDefault="00936699" w:rsidP="00936699">
    <w:pPr>
      <w:jc w:val="center"/>
      <w:rPr>
        <w:rFonts w:cstheme="minorHAnsi"/>
        <w:b/>
        <w:i/>
        <w:color w:val="A6A6A6" w:themeColor="background1" w:themeShade="A6"/>
      </w:rPr>
    </w:pPr>
    <w:r w:rsidRPr="00C92C72"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>
      <w:rPr>
        <w:rFonts w:cstheme="minorHAnsi"/>
        <w:b/>
      </w:rPr>
      <w:tab/>
    </w:r>
    <w:r w:rsidRPr="005161D0">
      <w:rPr>
        <w:rFonts w:cstheme="minorHAnsi"/>
        <w:b/>
        <w:i/>
        <w:color w:val="A6A6A6" w:themeColor="background1" w:themeShade="A6"/>
      </w:rPr>
      <w:t>Образец № 6</w:t>
    </w:r>
  </w:p>
  <w:p w:rsidR="00936699" w:rsidRDefault="009366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1D0" w:rsidRDefault="005161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A92"/>
    <w:multiLevelType w:val="hybridMultilevel"/>
    <w:tmpl w:val="D116F1F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82108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</w:lvl>
    <w:lvl w:ilvl="3" w:tplc="0402000F" w:tentative="1">
      <w:start w:val="1"/>
      <w:numFmt w:val="decimal"/>
      <w:lvlText w:val="%4."/>
      <w:lvlJc w:val="left"/>
      <w:pPr>
        <w:ind w:left="2519" w:hanging="360"/>
      </w:p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</w:lvl>
    <w:lvl w:ilvl="6" w:tplc="0402000F" w:tentative="1">
      <w:start w:val="1"/>
      <w:numFmt w:val="decimal"/>
      <w:lvlText w:val="%7."/>
      <w:lvlJc w:val="left"/>
      <w:pPr>
        <w:ind w:left="4679" w:hanging="360"/>
      </w:p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252E1CB5"/>
    <w:multiLevelType w:val="hybridMultilevel"/>
    <w:tmpl w:val="4A60CEA2"/>
    <w:lvl w:ilvl="0" w:tplc="E968F1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95E8E"/>
    <w:multiLevelType w:val="hybridMultilevel"/>
    <w:tmpl w:val="5114F31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1731FD3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23E0F"/>
    <w:multiLevelType w:val="hybridMultilevel"/>
    <w:tmpl w:val="141AA5CC"/>
    <w:lvl w:ilvl="0" w:tplc="59044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424356BE"/>
    <w:multiLevelType w:val="hybridMultilevel"/>
    <w:tmpl w:val="611850DE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3C74BC"/>
    <w:multiLevelType w:val="hybridMultilevel"/>
    <w:tmpl w:val="9070A6A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AF5750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</w:lvl>
    <w:lvl w:ilvl="3" w:tplc="0402000F" w:tentative="1">
      <w:start w:val="1"/>
      <w:numFmt w:val="decimal"/>
      <w:lvlText w:val="%4."/>
      <w:lvlJc w:val="left"/>
      <w:pPr>
        <w:ind w:left="2519" w:hanging="360"/>
      </w:p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</w:lvl>
    <w:lvl w:ilvl="6" w:tplc="0402000F" w:tentative="1">
      <w:start w:val="1"/>
      <w:numFmt w:val="decimal"/>
      <w:lvlText w:val="%7."/>
      <w:lvlJc w:val="left"/>
      <w:pPr>
        <w:ind w:left="4679" w:hanging="360"/>
      </w:p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">
    <w:nsid w:val="71285CF4"/>
    <w:multiLevelType w:val="hybridMultilevel"/>
    <w:tmpl w:val="B088F7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F77"/>
    <w:rsid w:val="00124070"/>
    <w:rsid w:val="00185E65"/>
    <w:rsid w:val="001F64EC"/>
    <w:rsid w:val="00211B31"/>
    <w:rsid w:val="00323689"/>
    <w:rsid w:val="0033439F"/>
    <w:rsid w:val="003378E5"/>
    <w:rsid w:val="0034242D"/>
    <w:rsid w:val="003A2B82"/>
    <w:rsid w:val="003C49A3"/>
    <w:rsid w:val="004450DC"/>
    <w:rsid w:val="00480340"/>
    <w:rsid w:val="004D6777"/>
    <w:rsid w:val="004E1FEA"/>
    <w:rsid w:val="005161D0"/>
    <w:rsid w:val="0054279F"/>
    <w:rsid w:val="005975EB"/>
    <w:rsid w:val="005D555C"/>
    <w:rsid w:val="006B1079"/>
    <w:rsid w:val="00732F77"/>
    <w:rsid w:val="007C0F34"/>
    <w:rsid w:val="00827FF2"/>
    <w:rsid w:val="00885330"/>
    <w:rsid w:val="008D4674"/>
    <w:rsid w:val="008E5A54"/>
    <w:rsid w:val="009340F2"/>
    <w:rsid w:val="00936699"/>
    <w:rsid w:val="009907F8"/>
    <w:rsid w:val="00A80544"/>
    <w:rsid w:val="00AC015D"/>
    <w:rsid w:val="00B13E31"/>
    <w:rsid w:val="00B410DE"/>
    <w:rsid w:val="00B469CF"/>
    <w:rsid w:val="00BC62F9"/>
    <w:rsid w:val="00C92C72"/>
    <w:rsid w:val="00C9733C"/>
    <w:rsid w:val="00CB658A"/>
    <w:rsid w:val="00D66C67"/>
    <w:rsid w:val="00EB51A8"/>
    <w:rsid w:val="00F7180F"/>
    <w:rsid w:val="00FC0BD8"/>
    <w:rsid w:val="00FD6F1E"/>
    <w:rsid w:val="00FD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40"/>
  </w:style>
  <w:style w:type="paragraph" w:styleId="Heading1">
    <w:name w:val="heading 1"/>
    <w:basedOn w:val="Normal"/>
    <w:next w:val="Normal"/>
    <w:link w:val="Heading1Char"/>
    <w:qFormat/>
    <w:rsid w:val="00732F77"/>
    <w:pPr>
      <w:keepNext/>
      <w:spacing w:after="0" w:line="240" w:lineRule="auto"/>
      <w:ind w:firstLine="1134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2F77"/>
    <w:rPr>
      <w:rFonts w:ascii="Arial" w:eastAsia="Times New Roman" w:hAnsi="Arial" w:cs="Times New Roman"/>
      <w:b/>
      <w:sz w:val="28"/>
      <w:szCs w:val="20"/>
      <w:lang w:eastAsia="bg-BG"/>
    </w:rPr>
  </w:style>
  <w:style w:type="paragraph" w:customStyle="1" w:styleId="Char">
    <w:name w:val="Char"/>
    <w:basedOn w:val="Normal"/>
    <w:rsid w:val="00732F77"/>
    <w:pPr>
      <w:numPr>
        <w:ilvl w:val="8"/>
      </w:numPr>
      <w:tabs>
        <w:tab w:val="left" w:pos="709"/>
        <w:tab w:val="num" w:pos="3240"/>
      </w:tabs>
      <w:spacing w:after="0" w:line="240" w:lineRule="auto"/>
      <w:ind w:left="3240" w:hanging="2160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732F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732F77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732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2F7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3236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23689"/>
  </w:style>
  <w:style w:type="paragraph" w:styleId="Header">
    <w:name w:val="header"/>
    <w:basedOn w:val="Normal"/>
    <w:link w:val="HeaderChar"/>
    <w:uiPriority w:val="99"/>
    <w:semiHidden/>
    <w:unhideWhenUsed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699"/>
  </w:style>
  <w:style w:type="paragraph" w:styleId="Footer">
    <w:name w:val="footer"/>
    <w:basedOn w:val="Normal"/>
    <w:link w:val="FooterChar"/>
    <w:uiPriority w:val="99"/>
    <w:semiHidden/>
    <w:unhideWhenUsed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66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1265E-2E3A-4B70-BCEB-06777FAC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2013-05-31T06:52:00Z</dcterms:created>
  <dcterms:modified xsi:type="dcterms:W3CDTF">2013-06-14T07:15:00Z</dcterms:modified>
</cp:coreProperties>
</file>